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F9" w:rsidRPr="008C3BE6" w:rsidRDefault="007D7591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Информация</w:t>
      </w:r>
      <w:r w:rsidR="000F03F9" w:rsidRPr="008C3BE6">
        <w:rPr>
          <w:rFonts w:ascii="Times New Roman" w:hAnsi="Times New Roman"/>
          <w:b/>
          <w:sz w:val="28"/>
          <w:szCs w:val="28"/>
        </w:rPr>
        <w:t xml:space="preserve"> </w:t>
      </w:r>
      <w:r w:rsidRPr="008C3BE6">
        <w:rPr>
          <w:rFonts w:ascii="Times New Roman" w:hAnsi="Times New Roman"/>
          <w:b/>
          <w:sz w:val="28"/>
          <w:szCs w:val="28"/>
        </w:rPr>
        <w:t xml:space="preserve">о реализации приоритетных проектов развития </w:t>
      </w:r>
    </w:p>
    <w:p w:rsidR="007D7591" w:rsidRPr="008C3BE6" w:rsidRDefault="007D7591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Республики Дагестан</w:t>
      </w:r>
      <w:r w:rsidR="000F03F9" w:rsidRPr="008C3BE6">
        <w:rPr>
          <w:rFonts w:ascii="Times New Roman" w:hAnsi="Times New Roman"/>
          <w:b/>
          <w:sz w:val="28"/>
          <w:szCs w:val="28"/>
        </w:rPr>
        <w:t xml:space="preserve"> </w:t>
      </w:r>
      <w:r w:rsidRPr="008C3BE6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F03F9" w:rsidRPr="008C3BE6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0F03F9" w:rsidRPr="008C3BE6" w:rsidRDefault="000F03F9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8C3BE6">
        <w:rPr>
          <w:rFonts w:ascii="Times New Roman" w:hAnsi="Times New Roman"/>
          <w:b/>
          <w:sz w:val="28"/>
          <w:szCs w:val="28"/>
        </w:rPr>
        <w:t>город</w:t>
      </w:r>
      <w:proofErr w:type="gramEnd"/>
      <w:r w:rsidRPr="008C3BE6">
        <w:rPr>
          <w:rFonts w:ascii="Times New Roman" w:hAnsi="Times New Roman"/>
          <w:b/>
          <w:sz w:val="28"/>
          <w:szCs w:val="28"/>
        </w:rPr>
        <w:t xml:space="preserve"> Дербент» по итогам 2017 года</w:t>
      </w:r>
    </w:p>
    <w:p w:rsidR="007D7591" w:rsidRPr="008C3BE6" w:rsidRDefault="007D7591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30FB" w:rsidRPr="008C3BE6" w:rsidRDefault="00B030FB" w:rsidP="00686331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BE6">
        <w:rPr>
          <w:rFonts w:ascii="Times New Roman" w:hAnsi="Times New Roman"/>
          <w:b/>
          <w:sz w:val="24"/>
          <w:szCs w:val="24"/>
        </w:rPr>
        <w:t>«ОБЕЛЕНИЕ» ЭКОНОМИКИ»</w:t>
      </w:r>
    </w:p>
    <w:p w:rsidR="000F03F9" w:rsidRPr="008C3BE6" w:rsidRDefault="000F03F9" w:rsidP="00720D0E">
      <w:pPr>
        <w:pStyle w:val="a4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1.1</w:t>
      </w:r>
      <w:r w:rsidRPr="006C4138">
        <w:rPr>
          <w:rFonts w:ascii="Times New Roman" w:hAnsi="Times New Roman"/>
          <w:sz w:val="28"/>
          <w:szCs w:val="28"/>
        </w:rPr>
        <w:t xml:space="preserve"> </w:t>
      </w:r>
      <w:r w:rsidRPr="006C4138">
        <w:rPr>
          <w:rFonts w:ascii="Times New Roman" w:hAnsi="Times New Roman"/>
          <w:b/>
          <w:sz w:val="28"/>
          <w:szCs w:val="28"/>
        </w:rPr>
        <w:t>Поступления по земельному налогу, млн. рублей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Индикативный показатель на 2017 год – 69,00 млн. руб.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 xml:space="preserve">Фактическое поступление - 72,436 млн. руб. или 105% к плановому показателю и 119,2% к аналогичному периоду 2016 года (было собрано 60,774 млн. руб.).  </w:t>
      </w:r>
    </w:p>
    <w:p w:rsidR="00E852D2" w:rsidRPr="006C4138" w:rsidRDefault="00E852D2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385E" w:rsidRPr="006C4138" w:rsidRDefault="0079346C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1.2 Количество земельных участков, внесенных в базу данных ГКН, ед.</w:t>
      </w:r>
    </w:p>
    <w:p w:rsidR="008F5086" w:rsidRPr="006C4138" w:rsidRDefault="006C4138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01.01.2018</w:t>
      </w:r>
      <w:r w:rsidR="00133CCB" w:rsidRPr="006C413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 </w:t>
      </w:r>
      <w:r w:rsidR="00133CCB" w:rsidRPr="006C4138">
        <w:rPr>
          <w:rFonts w:ascii="Times New Roman" w:hAnsi="Times New Roman"/>
          <w:sz w:val="28"/>
          <w:szCs w:val="28"/>
        </w:rPr>
        <w:t xml:space="preserve">в базу </w:t>
      </w:r>
      <w:r w:rsidR="008F5086" w:rsidRPr="006C4138">
        <w:rPr>
          <w:rFonts w:ascii="Times New Roman" w:hAnsi="Times New Roman"/>
          <w:sz w:val="28"/>
          <w:szCs w:val="28"/>
        </w:rPr>
        <w:t>АИС «Налог-3»</w:t>
      </w:r>
      <w:r w:rsidR="00133CCB" w:rsidRPr="006C4138">
        <w:rPr>
          <w:rFonts w:ascii="Times New Roman" w:hAnsi="Times New Roman"/>
          <w:sz w:val="28"/>
          <w:szCs w:val="28"/>
        </w:rPr>
        <w:t xml:space="preserve"> внесено </w:t>
      </w:r>
      <w:r>
        <w:rPr>
          <w:rFonts w:ascii="Times New Roman" w:hAnsi="Times New Roman"/>
          <w:sz w:val="28"/>
          <w:szCs w:val="28"/>
        </w:rPr>
        <w:t>1008</w:t>
      </w:r>
      <w:r w:rsidR="008F5086" w:rsidRPr="006C4138">
        <w:rPr>
          <w:rFonts w:ascii="Times New Roman" w:hAnsi="Times New Roman"/>
          <w:sz w:val="28"/>
          <w:szCs w:val="28"/>
        </w:rPr>
        <w:t xml:space="preserve"> земельных участка, что составляет </w:t>
      </w:r>
      <w:r>
        <w:rPr>
          <w:rFonts w:ascii="Times New Roman" w:hAnsi="Times New Roman"/>
          <w:sz w:val="28"/>
          <w:szCs w:val="28"/>
        </w:rPr>
        <w:t>53</w:t>
      </w:r>
      <w:r w:rsidR="008F5086" w:rsidRPr="006C4138">
        <w:rPr>
          <w:rFonts w:ascii="Times New Roman" w:hAnsi="Times New Roman"/>
          <w:sz w:val="28"/>
          <w:szCs w:val="28"/>
        </w:rPr>
        <w:t xml:space="preserve"> % от годового плана по актуализации</w:t>
      </w:r>
      <w:r w:rsidR="00D27560" w:rsidRPr="006C4138">
        <w:rPr>
          <w:rFonts w:ascii="Times New Roman" w:hAnsi="Times New Roman"/>
          <w:sz w:val="28"/>
          <w:szCs w:val="28"/>
        </w:rPr>
        <w:t xml:space="preserve"> земельных участков на 2017 год, определённому в количестве 1901 ЗУ.</w:t>
      </w:r>
      <w:r w:rsidR="008F5086" w:rsidRPr="006C4138">
        <w:rPr>
          <w:rFonts w:ascii="Times New Roman" w:hAnsi="Times New Roman"/>
          <w:sz w:val="28"/>
          <w:szCs w:val="28"/>
        </w:rPr>
        <w:t xml:space="preserve"> </w:t>
      </w:r>
    </w:p>
    <w:p w:rsidR="00BB385E" w:rsidRPr="006C4138" w:rsidRDefault="00CF17B8" w:rsidP="00995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Пояснение:</w:t>
      </w:r>
      <w:r w:rsidRPr="006C4138">
        <w:rPr>
          <w:rFonts w:ascii="Times New Roman" w:hAnsi="Times New Roman"/>
          <w:sz w:val="28"/>
          <w:szCs w:val="28"/>
        </w:rPr>
        <w:t xml:space="preserve"> </w:t>
      </w:r>
    </w:p>
    <w:p w:rsidR="00EB0DBA" w:rsidRPr="006C4138" w:rsidRDefault="009958E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1</w:t>
      </w:r>
      <w:r w:rsidR="00EB0DBA" w:rsidRPr="006C4138">
        <w:rPr>
          <w:rFonts w:ascii="Times New Roman" w:hAnsi="Times New Roman"/>
          <w:sz w:val="28"/>
          <w:szCs w:val="28"/>
        </w:rPr>
        <w:t>.</w:t>
      </w:r>
      <w:r w:rsidR="002A2BE7" w:rsidRPr="006C4138">
        <w:rPr>
          <w:rFonts w:ascii="Times New Roman" w:hAnsi="Times New Roman"/>
          <w:sz w:val="28"/>
          <w:szCs w:val="28"/>
        </w:rPr>
        <w:t>Отсутствие четко налаженной системы по внесению изменений в ГКН</w:t>
      </w:r>
      <w:r w:rsidR="00CC53C8" w:rsidRPr="006C4138">
        <w:rPr>
          <w:rFonts w:ascii="Times New Roman" w:hAnsi="Times New Roman"/>
          <w:sz w:val="28"/>
          <w:szCs w:val="28"/>
        </w:rPr>
        <w:t>.</w:t>
      </w:r>
    </w:p>
    <w:p w:rsidR="009958E9" w:rsidRPr="006C4138" w:rsidRDefault="009958E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2</w:t>
      </w:r>
      <w:r w:rsidR="00C4072B" w:rsidRPr="006C4138">
        <w:rPr>
          <w:rFonts w:ascii="Times New Roman" w:hAnsi="Times New Roman"/>
          <w:sz w:val="28"/>
          <w:szCs w:val="28"/>
        </w:rPr>
        <w:t>.Несоответствие данных представляемых Росреестром и налоговыми органами, а также данными Минэкономразвития, публикуемых на официальном сайте.</w:t>
      </w:r>
      <w:r w:rsidRPr="006C4138">
        <w:rPr>
          <w:rFonts w:ascii="Times New Roman" w:hAnsi="Times New Roman"/>
          <w:sz w:val="28"/>
          <w:szCs w:val="28"/>
        </w:rPr>
        <w:t xml:space="preserve"> </w:t>
      </w:r>
    </w:p>
    <w:p w:rsidR="00C4072B" w:rsidRPr="006C4138" w:rsidRDefault="009958E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1.3</w:t>
      </w:r>
      <w:r w:rsidRPr="006C4138">
        <w:rPr>
          <w:rFonts w:ascii="Times New Roman" w:hAnsi="Times New Roman"/>
          <w:sz w:val="28"/>
          <w:szCs w:val="28"/>
        </w:rPr>
        <w:t xml:space="preserve"> </w:t>
      </w:r>
      <w:r w:rsidRPr="006C4138">
        <w:rPr>
          <w:rFonts w:ascii="Times New Roman" w:hAnsi="Times New Roman"/>
          <w:b/>
          <w:sz w:val="28"/>
          <w:szCs w:val="28"/>
        </w:rPr>
        <w:t>Доля земельных участков, внесенных в АИС «Налог-3»</w:t>
      </w:r>
      <w:r w:rsidRPr="006C4138">
        <w:rPr>
          <w:rFonts w:ascii="Times New Roman" w:hAnsi="Times New Roman"/>
          <w:sz w:val="28"/>
          <w:szCs w:val="28"/>
        </w:rPr>
        <w:t xml:space="preserve"> составляет     </w:t>
      </w:r>
      <w:r w:rsidR="006C4138">
        <w:rPr>
          <w:rFonts w:ascii="Times New Roman" w:hAnsi="Times New Roman"/>
          <w:sz w:val="28"/>
          <w:szCs w:val="28"/>
        </w:rPr>
        <w:t>72,4</w:t>
      </w:r>
      <w:r w:rsidRPr="006C4138">
        <w:rPr>
          <w:rFonts w:ascii="Times New Roman" w:hAnsi="Times New Roman"/>
          <w:sz w:val="28"/>
          <w:szCs w:val="28"/>
        </w:rPr>
        <w:t xml:space="preserve"> %.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1.4</w:t>
      </w:r>
      <w:r w:rsidRPr="006C4138">
        <w:rPr>
          <w:rFonts w:ascii="Times New Roman" w:hAnsi="Times New Roman"/>
          <w:sz w:val="28"/>
          <w:szCs w:val="28"/>
        </w:rPr>
        <w:t xml:space="preserve"> </w:t>
      </w:r>
      <w:r w:rsidRPr="006C4138">
        <w:rPr>
          <w:rFonts w:ascii="Times New Roman" w:hAnsi="Times New Roman"/>
          <w:b/>
          <w:sz w:val="28"/>
          <w:szCs w:val="28"/>
        </w:rPr>
        <w:t>Поступления по налогу на имущество физических лиц, млн. рублей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 xml:space="preserve">Индикативный показатель на 2017 год – 4,573 млн. руб. Фактическое поступление -  4,290 млн. руб. или 93,8% к плановому показателю и 145,1% к аналогичному периоду 2016 года. 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Пояснение:</w:t>
      </w:r>
      <w:r w:rsidRPr="006C4138">
        <w:rPr>
          <w:rFonts w:ascii="Times New Roman" w:hAnsi="Times New Roman"/>
          <w:sz w:val="28"/>
          <w:szCs w:val="28"/>
        </w:rPr>
        <w:t xml:space="preserve"> невыполнение индикативного показателя 2017 года первую очередь обусловлено тем, что плановое назначение на 2017 год было принято в соответствие с решением Межведомственной комиссии по расчету налогового потенциала по г. Дербент, сумма которого в 2,74 раза превышала исполнение 2015 года (1, 667 млн. рублей) и в 1,55 раз превышало исполнение 2016 года (2,958 млн. рублей). 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 xml:space="preserve">В связи с тем, что по многим объектам определена высокая инвентаризационная стоимость   имелись опасения переоформления имущественных документов на членов семей пенсионеров, инвалидов, ветеранов труда горожанами в целях не уплаты имущественного налога. 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С переходом на налогообложение по кадастровой стоимости многие вопросы будут урегулированы.</w:t>
      </w:r>
    </w:p>
    <w:p w:rsidR="00DB478B" w:rsidRPr="006C4138" w:rsidRDefault="00DB478B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1.5 Количество объектов капитального строительства, внесенных в базу данных ГКН, ед.</w:t>
      </w:r>
    </w:p>
    <w:p w:rsidR="009958E9" w:rsidRPr="006C4138" w:rsidRDefault="006C4138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по итогам 2017 года </w:t>
      </w:r>
      <w:r w:rsidR="0048505D" w:rsidRPr="006C41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4405</w:t>
      </w:r>
      <w:r w:rsidR="006B5606" w:rsidRPr="006C4138">
        <w:rPr>
          <w:rFonts w:ascii="Times New Roman" w:hAnsi="Times New Roman"/>
          <w:sz w:val="28"/>
          <w:szCs w:val="28"/>
        </w:rPr>
        <w:t xml:space="preserve"> ед. или </w:t>
      </w:r>
      <w:r>
        <w:rPr>
          <w:rFonts w:ascii="Times New Roman" w:hAnsi="Times New Roman"/>
          <w:sz w:val="28"/>
          <w:szCs w:val="28"/>
        </w:rPr>
        <w:t xml:space="preserve">105,7 </w:t>
      </w:r>
      <w:r w:rsidR="00D27560" w:rsidRPr="006C4138">
        <w:rPr>
          <w:rFonts w:ascii="Times New Roman" w:hAnsi="Times New Roman"/>
          <w:sz w:val="28"/>
          <w:szCs w:val="28"/>
        </w:rPr>
        <w:t>%</w:t>
      </w:r>
      <w:r w:rsidR="009958E9" w:rsidRPr="006C4138">
        <w:rPr>
          <w:rFonts w:ascii="Times New Roman" w:hAnsi="Times New Roman"/>
          <w:sz w:val="28"/>
          <w:szCs w:val="28"/>
        </w:rPr>
        <w:t xml:space="preserve"> к плановому показателю на 2017 год, определённому в количестве 4165 единиц. </w:t>
      </w:r>
    </w:p>
    <w:p w:rsidR="009958E9" w:rsidRPr="006C4138" w:rsidRDefault="009958E9" w:rsidP="00995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1.6</w:t>
      </w:r>
      <w:r w:rsidRPr="006C4138">
        <w:rPr>
          <w:rFonts w:ascii="Times New Roman" w:hAnsi="Times New Roman"/>
          <w:sz w:val="28"/>
          <w:szCs w:val="28"/>
        </w:rPr>
        <w:t xml:space="preserve"> </w:t>
      </w:r>
      <w:r w:rsidRPr="006C4138">
        <w:rPr>
          <w:rFonts w:ascii="Times New Roman" w:hAnsi="Times New Roman"/>
          <w:b/>
          <w:sz w:val="28"/>
          <w:szCs w:val="28"/>
        </w:rPr>
        <w:t>Доля объектов капитального строительства, внесенных в АИС «Налог-3»</w:t>
      </w:r>
      <w:r w:rsidRPr="006C4138">
        <w:rPr>
          <w:rFonts w:ascii="Times New Roman" w:hAnsi="Times New Roman"/>
          <w:sz w:val="28"/>
          <w:szCs w:val="28"/>
        </w:rPr>
        <w:t xml:space="preserve"> составляет </w:t>
      </w:r>
      <w:r w:rsidR="006C4138">
        <w:rPr>
          <w:rFonts w:ascii="Times New Roman" w:hAnsi="Times New Roman"/>
          <w:sz w:val="28"/>
          <w:szCs w:val="28"/>
        </w:rPr>
        <w:t>67,5</w:t>
      </w:r>
      <w:r w:rsidRPr="006C4138">
        <w:rPr>
          <w:rFonts w:ascii="Times New Roman" w:hAnsi="Times New Roman"/>
          <w:sz w:val="28"/>
          <w:szCs w:val="28"/>
        </w:rPr>
        <w:t xml:space="preserve"> % от общего количество ОКС, внесенных в базу данных ГКН. 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1.7 Поступление НДФЛ в консолидированный бюджет Республики Дагестан, млн. рублей.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Индикативный показатель на 2017 год – 700,0 млн. руб.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 xml:space="preserve">Фактическое поступление – 708,14 млн. руб. или 101,3% к плановому показателю и 102,1% к аналогичному периоду 2016 года. Также установлено увеличение собираемости </w:t>
      </w:r>
      <w:r w:rsidRPr="006C4138">
        <w:rPr>
          <w:rFonts w:ascii="Times New Roman" w:hAnsi="Times New Roman"/>
          <w:sz w:val="28"/>
          <w:szCs w:val="28"/>
        </w:rPr>
        <w:lastRenderedPageBreak/>
        <w:t>НДФЛ в консолидированный бюджет Республики Дагестан на 14,85 млн. руб. по отношению к тому же периоду прошлого года.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>1.8</w:t>
      </w:r>
      <w:r w:rsidRPr="006C4138">
        <w:rPr>
          <w:rFonts w:ascii="Times New Roman" w:hAnsi="Times New Roman"/>
          <w:b/>
          <w:iCs/>
          <w:sz w:val="28"/>
          <w:szCs w:val="28"/>
        </w:rPr>
        <w:t xml:space="preserve"> Поступления от налогоплательщиков, применяющих специальные налоговые режимы, млн. рублей.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Индикативный показатель на 2017 год - 97,50 млн. руб.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4138">
        <w:rPr>
          <w:rFonts w:ascii="Times New Roman" w:hAnsi="Times New Roman"/>
          <w:sz w:val="28"/>
          <w:szCs w:val="28"/>
        </w:rPr>
        <w:t>Фактическое поступление – 100,31 млн. руб. или 102,8% к плановому показателю и 109,2% к аналогичному периоду 2016 года.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C4138">
        <w:rPr>
          <w:rFonts w:ascii="Times New Roman" w:hAnsi="Times New Roman"/>
          <w:b/>
          <w:sz w:val="28"/>
          <w:szCs w:val="28"/>
        </w:rPr>
        <w:t xml:space="preserve">1.9 </w:t>
      </w:r>
      <w:r w:rsidRPr="006C4138">
        <w:rPr>
          <w:rFonts w:ascii="Times New Roman" w:hAnsi="Times New Roman"/>
          <w:b/>
          <w:iCs/>
          <w:sz w:val="28"/>
          <w:szCs w:val="28"/>
        </w:rPr>
        <w:t>Поступление неналоговых доходов, млн. рублей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4138">
        <w:rPr>
          <w:rFonts w:ascii="Times New Roman" w:hAnsi="Times New Roman"/>
          <w:iCs/>
          <w:sz w:val="28"/>
          <w:szCs w:val="28"/>
        </w:rPr>
        <w:t>Индикативный показатель на 2017 год -  100,00 млн. руб.</w:t>
      </w:r>
    </w:p>
    <w:p w:rsidR="006C4138" w:rsidRPr="006C4138" w:rsidRDefault="006C4138" w:rsidP="006C4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C4138">
        <w:rPr>
          <w:rFonts w:ascii="Times New Roman" w:hAnsi="Times New Roman"/>
          <w:iCs/>
          <w:sz w:val="28"/>
          <w:szCs w:val="28"/>
        </w:rPr>
        <w:t>Фактическое поступление – 104,87 млн. руб. или 104,9% к плановому показателю и 124,6% к аналогичному периоду 2016 года.</w:t>
      </w:r>
    </w:p>
    <w:p w:rsidR="000E226B" w:rsidRPr="00497F11" w:rsidRDefault="000E226B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F11">
        <w:rPr>
          <w:rFonts w:ascii="Times New Roman" w:hAnsi="Times New Roman"/>
          <w:b/>
          <w:sz w:val="28"/>
          <w:szCs w:val="28"/>
        </w:rPr>
        <w:t>1.10 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</w:r>
    </w:p>
    <w:p w:rsidR="0048505D" w:rsidRPr="00497F11" w:rsidRDefault="00374D77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F11"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0F03F9" w:rsidRPr="00497F11" w:rsidRDefault="00374D77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F11">
        <w:rPr>
          <w:rFonts w:ascii="Times New Roman" w:hAnsi="Times New Roman"/>
          <w:sz w:val="28"/>
          <w:szCs w:val="28"/>
        </w:rPr>
        <w:t>Количество выявленных и поставленных на налоговый учет лиц, осуществляющих предпринимательскую деятельность без соответствующей р</w:t>
      </w:r>
      <w:r w:rsidR="007B2711" w:rsidRPr="00497F11">
        <w:rPr>
          <w:rFonts w:ascii="Times New Roman" w:hAnsi="Times New Roman"/>
          <w:sz w:val="28"/>
          <w:szCs w:val="28"/>
        </w:rPr>
        <w:t xml:space="preserve">егистрации в налоговых </w:t>
      </w:r>
      <w:r w:rsidR="009A1FFE" w:rsidRPr="00497F11">
        <w:rPr>
          <w:rFonts w:ascii="Times New Roman" w:hAnsi="Times New Roman"/>
          <w:sz w:val="28"/>
          <w:szCs w:val="28"/>
        </w:rPr>
        <w:t>органах итогам 2017</w:t>
      </w:r>
      <w:r w:rsidR="006C4138" w:rsidRPr="00497F11">
        <w:rPr>
          <w:rFonts w:ascii="Times New Roman" w:hAnsi="Times New Roman"/>
          <w:sz w:val="28"/>
          <w:szCs w:val="28"/>
        </w:rPr>
        <w:t xml:space="preserve"> </w:t>
      </w:r>
      <w:r w:rsidR="009A1FFE" w:rsidRPr="00497F11">
        <w:rPr>
          <w:rFonts w:ascii="Times New Roman" w:hAnsi="Times New Roman"/>
          <w:sz w:val="28"/>
          <w:szCs w:val="28"/>
        </w:rPr>
        <w:t xml:space="preserve">года </w:t>
      </w:r>
      <w:r w:rsidR="007B2711" w:rsidRPr="00497F11">
        <w:rPr>
          <w:rFonts w:ascii="Times New Roman" w:hAnsi="Times New Roman"/>
          <w:sz w:val="28"/>
          <w:szCs w:val="28"/>
        </w:rPr>
        <w:t>составило-</w:t>
      </w:r>
      <w:r w:rsidR="000F03F9" w:rsidRPr="00497F11">
        <w:rPr>
          <w:rFonts w:ascii="Times New Roman" w:hAnsi="Times New Roman"/>
          <w:sz w:val="28"/>
          <w:szCs w:val="28"/>
        </w:rPr>
        <w:t xml:space="preserve"> </w:t>
      </w:r>
      <w:r w:rsidR="00497F11" w:rsidRPr="00497F11">
        <w:rPr>
          <w:rFonts w:ascii="Times New Roman" w:hAnsi="Times New Roman"/>
          <w:sz w:val="28"/>
          <w:szCs w:val="28"/>
        </w:rPr>
        <w:t>385</w:t>
      </w:r>
      <w:r w:rsidR="00497F11">
        <w:rPr>
          <w:rFonts w:ascii="Times New Roman" w:hAnsi="Times New Roman"/>
          <w:sz w:val="28"/>
          <w:szCs w:val="28"/>
        </w:rPr>
        <w:t xml:space="preserve"> чел (315 ИП+ 70 Юр. Лиц)</w:t>
      </w:r>
    </w:p>
    <w:p w:rsidR="000F03F9" w:rsidRPr="00497F11" w:rsidRDefault="000F03F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F11">
        <w:rPr>
          <w:rFonts w:ascii="Times New Roman" w:hAnsi="Times New Roman"/>
          <w:sz w:val="28"/>
          <w:szCs w:val="28"/>
        </w:rPr>
        <w:t>Пояснение: падение количества зарегистрированных в налоговых органах</w:t>
      </w:r>
      <w:r w:rsidR="00497F11" w:rsidRPr="00497F11">
        <w:rPr>
          <w:rFonts w:ascii="Times New Roman" w:hAnsi="Times New Roman"/>
          <w:sz w:val="28"/>
          <w:szCs w:val="28"/>
        </w:rPr>
        <w:t xml:space="preserve"> по отношению к 2016 году</w:t>
      </w:r>
      <w:r w:rsidRPr="00497F11">
        <w:rPr>
          <w:rFonts w:ascii="Times New Roman" w:hAnsi="Times New Roman"/>
          <w:sz w:val="28"/>
          <w:szCs w:val="28"/>
        </w:rPr>
        <w:t xml:space="preserve"> обусловлено тем, что фактически большая часть предпринимателей, осуществляющих свою деятельность в городе уже состоит на налоговом учете и рабочая группа по постановке на НО работает точечно по определенным злостным нарушителям. </w:t>
      </w:r>
    </w:p>
    <w:p w:rsidR="00374D77" w:rsidRPr="00497F11" w:rsidRDefault="007B271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F11">
        <w:rPr>
          <w:rFonts w:ascii="Times New Roman" w:hAnsi="Times New Roman"/>
          <w:b/>
          <w:sz w:val="28"/>
          <w:szCs w:val="28"/>
        </w:rPr>
        <w:t>1.11 Количество выявленных лиц, работающих без оформления трудовых отношений, с которыми</w:t>
      </w:r>
      <w:r w:rsidR="00BF2587" w:rsidRPr="00497F11">
        <w:rPr>
          <w:rFonts w:ascii="Times New Roman" w:hAnsi="Times New Roman"/>
          <w:b/>
          <w:sz w:val="28"/>
          <w:szCs w:val="28"/>
        </w:rPr>
        <w:t xml:space="preserve"> заключены трудовые дого</w:t>
      </w:r>
      <w:r w:rsidR="009E2B41" w:rsidRPr="00497F11">
        <w:rPr>
          <w:rFonts w:ascii="Times New Roman" w:hAnsi="Times New Roman"/>
          <w:b/>
          <w:sz w:val="28"/>
          <w:szCs w:val="28"/>
        </w:rPr>
        <w:t>воры.</w:t>
      </w:r>
    </w:p>
    <w:p w:rsidR="009E2B41" w:rsidRPr="008C3BE6" w:rsidRDefault="009E2B4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F11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0F52C8" w:rsidRPr="00497F11">
        <w:rPr>
          <w:rFonts w:ascii="Times New Roman" w:hAnsi="Times New Roman"/>
          <w:sz w:val="28"/>
          <w:szCs w:val="28"/>
        </w:rPr>
        <w:t>-</w:t>
      </w:r>
      <w:r w:rsidR="00FB0A19" w:rsidRPr="00497F11">
        <w:rPr>
          <w:rFonts w:ascii="Times New Roman" w:hAnsi="Times New Roman"/>
          <w:sz w:val="28"/>
          <w:szCs w:val="28"/>
        </w:rPr>
        <w:t>1992</w:t>
      </w:r>
      <w:r w:rsidR="000F52C8" w:rsidRPr="00497F11">
        <w:rPr>
          <w:rFonts w:ascii="Times New Roman" w:hAnsi="Times New Roman"/>
          <w:sz w:val="28"/>
          <w:szCs w:val="28"/>
        </w:rPr>
        <w:t xml:space="preserve"> чел.</w:t>
      </w:r>
    </w:p>
    <w:p w:rsidR="00497F11" w:rsidRDefault="00497F1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по итогам</w:t>
      </w:r>
      <w:r w:rsidR="000F52C8" w:rsidRPr="008C3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</w:t>
      </w:r>
      <w:r w:rsidR="000F52C8" w:rsidRPr="008C3BE6">
        <w:rPr>
          <w:rFonts w:ascii="Times New Roman" w:hAnsi="Times New Roman"/>
          <w:sz w:val="28"/>
          <w:szCs w:val="28"/>
        </w:rPr>
        <w:t>-</w:t>
      </w:r>
      <w:r w:rsidR="00FB0A19" w:rsidRPr="008C3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 (включая 315 ИП)</w:t>
      </w:r>
      <w:r w:rsidR="00FB0A19" w:rsidRPr="008C3BE6">
        <w:rPr>
          <w:rFonts w:ascii="Times New Roman" w:hAnsi="Times New Roman"/>
          <w:sz w:val="28"/>
          <w:szCs w:val="28"/>
        </w:rPr>
        <w:t xml:space="preserve"> </w:t>
      </w:r>
    </w:p>
    <w:p w:rsidR="0094332B" w:rsidRPr="008C3BE6" w:rsidRDefault="00497F1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план задание по снижению неформальной занятости населения в городе Дербенте исполнено 100%. </w:t>
      </w:r>
    </w:p>
    <w:p w:rsidR="008F6B2A" w:rsidRPr="008C3BE6" w:rsidRDefault="008F6B2A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2419" w:rsidRPr="008C3BE6" w:rsidRDefault="00D8241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D77" w:rsidRPr="008C3BE6" w:rsidRDefault="008F6B2A" w:rsidP="006863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b/>
          <w:sz w:val="24"/>
          <w:szCs w:val="24"/>
        </w:rPr>
        <w:t>2. «ТОЧКИ РОСТА», ИНВЕСТИЦИИ И ЭФФЕКТИВНОЕ ТЕРРИТОРИАЛЬНОЕ РАЗВИТИЕ»</w:t>
      </w:r>
    </w:p>
    <w:p w:rsidR="00374D77" w:rsidRPr="008C3BE6" w:rsidRDefault="00374D77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0FB" w:rsidRPr="00497F11" w:rsidRDefault="001129C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F11">
        <w:rPr>
          <w:rFonts w:ascii="Times New Roman" w:hAnsi="Times New Roman"/>
          <w:b/>
          <w:sz w:val="28"/>
          <w:szCs w:val="28"/>
        </w:rPr>
        <w:t xml:space="preserve">2.1 </w:t>
      </w:r>
      <w:r w:rsidR="00B030FB" w:rsidRPr="00497F11">
        <w:rPr>
          <w:rFonts w:ascii="Times New Roman" w:hAnsi="Times New Roman"/>
          <w:b/>
          <w:sz w:val="28"/>
          <w:szCs w:val="28"/>
        </w:rPr>
        <w:t xml:space="preserve">Объем привлеченных </w:t>
      </w:r>
      <w:r w:rsidRPr="00497F11">
        <w:rPr>
          <w:rFonts w:ascii="Times New Roman" w:hAnsi="Times New Roman"/>
          <w:b/>
          <w:sz w:val="28"/>
          <w:szCs w:val="28"/>
        </w:rPr>
        <w:t xml:space="preserve">внебюджетных </w:t>
      </w:r>
      <w:r w:rsidR="00B030FB" w:rsidRPr="00497F11">
        <w:rPr>
          <w:rFonts w:ascii="Times New Roman" w:hAnsi="Times New Roman"/>
          <w:b/>
          <w:sz w:val="28"/>
          <w:szCs w:val="28"/>
        </w:rPr>
        <w:t>инвестиций в основной капитал, млн.</w:t>
      </w:r>
      <w:r w:rsidRPr="00497F11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B030FB" w:rsidRPr="00497F11" w:rsidRDefault="0024763F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F11">
        <w:rPr>
          <w:rFonts w:ascii="Times New Roman" w:hAnsi="Times New Roman"/>
          <w:sz w:val="28"/>
          <w:szCs w:val="28"/>
        </w:rPr>
        <w:t>Индикативный показатель, установленный на 2017 год-</w:t>
      </w:r>
      <w:r w:rsidR="00D82419" w:rsidRPr="00497F11">
        <w:rPr>
          <w:rFonts w:ascii="Times New Roman" w:hAnsi="Times New Roman"/>
          <w:sz w:val="28"/>
          <w:szCs w:val="28"/>
        </w:rPr>
        <w:t xml:space="preserve"> 3147</w:t>
      </w:r>
      <w:r w:rsidR="000F59E0" w:rsidRPr="00497F11">
        <w:rPr>
          <w:rFonts w:ascii="Times New Roman" w:hAnsi="Times New Roman"/>
          <w:sz w:val="28"/>
          <w:szCs w:val="28"/>
        </w:rPr>
        <w:t>,</w:t>
      </w:r>
      <w:r w:rsidR="00D82419" w:rsidRPr="00497F11">
        <w:rPr>
          <w:rFonts w:ascii="Times New Roman" w:hAnsi="Times New Roman"/>
          <w:sz w:val="28"/>
          <w:szCs w:val="28"/>
        </w:rPr>
        <w:t>9</w:t>
      </w:r>
      <w:r w:rsidR="00641121" w:rsidRPr="00497F11">
        <w:rPr>
          <w:rFonts w:ascii="Times New Roman" w:hAnsi="Times New Roman"/>
          <w:sz w:val="28"/>
          <w:szCs w:val="28"/>
        </w:rPr>
        <w:t xml:space="preserve"> млн. руб.</w:t>
      </w:r>
    </w:p>
    <w:p w:rsidR="00497F11" w:rsidRDefault="0064112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7F11"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9A1FFE" w:rsidRPr="00497F11">
        <w:rPr>
          <w:rFonts w:ascii="Times New Roman" w:hAnsi="Times New Roman"/>
          <w:sz w:val="28"/>
          <w:szCs w:val="28"/>
        </w:rPr>
        <w:t>по итогам 2017 года составил</w:t>
      </w:r>
      <w:r w:rsidRPr="00497F11">
        <w:rPr>
          <w:rFonts w:ascii="Times New Roman" w:hAnsi="Times New Roman"/>
          <w:sz w:val="28"/>
          <w:szCs w:val="28"/>
        </w:rPr>
        <w:t xml:space="preserve"> -</w:t>
      </w:r>
      <w:r w:rsidR="00497F11" w:rsidRPr="00497F11">
        <w:rPr>
          <w:rFonts w:ascii="Times New Roman" w:hAnsi="Times New Roman"/>
          <w:sz w:val="28"/>
          <w:szCs w:val="28"/>
        </w:rPr>
        <w:t>3290</w:t>
      </w:r>
      <w:r w:rsidR="000F59E0" w:rsidRPr="00497F11">
        <w:rPr>
          <w:rFonts w:ascii="Times New Roman" w:hAnsi="Times New Roman"/>
          <w:sz w:val="28"/>
          <w:szCs w:val="28"/>
        </w:rPr>
        <w:t>,</w:t>
      </w:r>
      <w:r w:rsidR="00497F11" w:rsidRPr="00497F11">
        <w:rPr>
          <w:rFonts w:ascii="Times New Roman" w:hAnsi="Times New Roman"/>
          <w:sz w:val="28"/>
          <w:szCs w:val="28"/>
        </w:rPr>
        <w:t>4</w:t>
      </w:r>
      <w:r w:rsidR="00D82419" w:rsidRPr="00497F11">
        <w:rPr>
          <w:rFonts w:ascii="Times New Roman" w:hAnsi="Times New Roman"/>
          <w:sz w:val="28"/>
          <w:szCs w:val="28"/>
        </w:rPr>
        <w:t xml:space="preserve"> млн.</w:t>
      </w:r>
      <w:r w:rsidRPr="00497F11">
        <w:rPr>
          <w:rFonts w:ascii="Times New Roman" w:hAnsi="Times New Roman"/>
          <w:sz w:val="28"/>
          <w:szCs w:val="28"/>
        </w:rPr>
        <w:t xml:space="preserve"> руб., что составляет-</w:t>
      </w:r>
      <w:r w:rsidR="000F59E0" w:rsidRPr="00497F11">
        <w:rPr>
          <w:rFonts w:ascii="Times New Roman" w:hAnsi="Times New Roman"/>
          <w:sz w:val="28"/>
          <w:szCs w:val="28"/>
        </w:rPr>
        <w:t>1</w:t>
      </w:r>
      <w:r w:rsidR="00497F11" w:rsidRPr="00497F11">
        <w:rPr>
          <w:rFonts w:ascii="Times New Roman" w:hAnsi="Times New Roman"/>
          <w:sz w:val="28"/>
          <w:szCs w:val="28"/>
        </w:rPr>
        <w:t>04,5</w:t>
      </w:r>
      <w:r w:rsidR="000F59E0" w:rsidRPr="00497F11">
        <w:rPr>
          <w:rFonts w:ascii="Times New Roman" w:hAnsi="Times New Roman"/>
          <w:sz w:val="28"/>
          <w:szCs w:val="28"/>
        </w:rPr>
        <w:t xml:space="preserve"> </w:t>
      </w:r>
      <w:r w:rsidR="00F13A1B" w:rsidRPr="00497F11">
        <w:rPr>
          <w:rFonts w:ascii="Times New Roman" w:hAnsi="Times New Roman"/>
          <w:sz w:val="28"/>
          <w:szCs w:val="28"/>
        </w:rPr>
        <w:t>% от год</w:t>
      </w:r>
      <w:r w:rsidR="004F3716" w:rsidRPr="00497F11">
        <w:rPr>
          <w:rFonts w:ascii="Times New Roman" w:hAnsi="Times New Roman"/>
          <w:sz w:val="28"/>
          <w:szCs w:val="28"/>
        </w:rPr>
        <w:t xml:space="preserve">ового планового значения </w:t>
      </w:r>
    </w:p>
    <w:p w:rsidR="00051039" w:rsidRDefault="0005103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 xml:space="preserve">Пояснение: </w:t>
      </w:r>
      <w:r w:rsidR="00394967" w:rsidRPr="008C3BE6">
        <w:rPr>
          <w:rFonts w:ascii="Times New Roman" w:hAnsi="Times New Roman"/>
          <w:sz w:val="28"/>
          <w:szCs w:val="28"/>
        </w:rPr>
        <w:t>У</w:t>
      </w:r>
      <w:r w:rsidRPr="008C3BE6">
        <w:rPr>
          <w:rFonts w:ascii="Times New Roman" w:hAnsi="Times New Roman"/>
          <w:sz w:val="28"/>
          <w:szCs w:val="28"/>
        </w:rPr>
        <w:t>величение объема внебюджетных инвестиций</w:t>
      </w:r>
      <w:r w:rsidR="00DA4183" w:rsidRPr="008C3BE6">
        <w:rPr>
          <w:rFonts w:ascii="Times New Roman" w:hAnsi="Times New Roman"/>
          <w:sz w:val="28"/>
          <w:szCs w:val="28"/>
        </w:rPr>
        <w:t xml:space="preserve"> по сравнению с соответствующим пе</w:t>
      </w:r>
      <w:r w:rsidR="002D0743" w:rsidRPr="008C3BE6">
        <w:rPr>
          <w:rFonts w:ascii="Times New Roman" w:hAnsi="Times New Roman"/>
          <w:sz w:val="28"/>
          <w:szCs w:val="28"/>
        </w:rPr>
        <w:t xml:space="preserve">риодом 2016 года объясняется как </w:t>
      </w:r>
      <w:r w:rsidR="00DA4183" w:rsidRPr="008C3BE6">
        <w:rPr>
          <w:rFonts w:ascii="Times New Roman" w:hAnsi="Times New Roman"/>
          <w:sz w:val="28"/>
          <w:szCs w:val="28"/>
        </w:rPr>
        <w:t xml:space="preserve">увеличением площади ИЖС, так и </w:t>
      </w:r>
      <w:r w:rsidR="0024760E" w:rsidRPr="008C3BE6">
        <w:rPr>
          <w:rFonts w:ascii="Times New Roman" w:hAnsi="Times New Roman"/>
          <w:sz w:val="28"/>
          <w:szCs w:val="28"/>
        </w:rPr>
        <w:t xml:space="preserve">более точным учетом данного показателя, особенно в сфере </w:t>
      </w:r>
      <w:r w:rsidR="00D82419" w:rsidRPr="008C3BE6">
        <w:rPr>
          <w:rFonts w:ascii="Times New Roman" w:hAnsi="Times New Roman"/>
          <w:sz w:val="28"/>
          <w:szCs w:val="28"/>
        </w:rPr>
        <w:t>жилищного строительства, а также строительства бизнес объектов</w:t>
      </w:r>
      <w:r w:rsidR="0024760E" w:rsidRPr="008C3BE6">
        <w:rPr>
          <w:rFonts w:ascii="Times New Roman" w:hAnsi="Times New Roman"/>
          <w:sz w:val="28"/>
          <w:szCs w:val="28"/>
        </w:rPr>
        <w:t>.</w:t>
      </w:r>
    </w:p>
    <w:p w:rsidR="00497F11" w:rsidRPr="008C3BE6" w:rsidRDefault="00497F11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0FB" w:rsidRPr="008C3BE6" w:rsidRDefault="007A711E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2.2. Количество реализуемых инвестиционных проектов, ед.</w:t>
      </w:r>
    </w:p>
    <w:p w:rsidR="00B030FB" w:rsidRPr="008C3BE6" w:rsidRDefault="007A711E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отсутствует.</w:t>
      </w:r>
    </w:p>
    <w:p w:rsidR="005C07E7" w:rsidRPr="008C3BE6" w:rsidRDefault="007A711E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lastRenderedPageBreak/>
        <w:t>Фактическое количество</w:t>
      </w:r>
      <w:r w:rsidRPr="008C3BE6">
        <w:rPr>
          <w:rFonts w:ascii="Times New Roman" w:hAnsi="Times New Roman"/>
          <w:sz w:val="24"/>
          <w:szCs w:val="24"/>
        </w:rPr>
        <w:t xml:space="preserve"> </w:t>
      </w:r>
      <w:r w:rsidRPr="008C3BE6">
        <w:rPr>
          <w:rFonts w:ascii="Times New Roman" w:hAnsi="Times New Roman"/>
          <w:sz w:val="28"/>
          <w:szCs w:val="28"/>
        </w:rPr>
        <w:t>реализуемых инвестиционны</w:t>
      </w:r>
      <w:r w:rsidR="006C4138">
        <w:rPr>
          <w:rFonts w:ascii="Times New Roman" w:hAnsi="Times New Roman"/>
          <w:sz w:val="28"/>
          <w:szCs w:val="28"/>
        </w:rPr>
        <w:t>х проектов по состоянию на 01.01.2018</w:t>
      </w:r>
      <w:r w:rsidRPr="008C3BE6">
        <w:rPr>
          <w:rFonts w:ascii="Times New Roman" w:hAnsi="Times New Roman"/>
          <w:sz w:val="28"/>
          <w:szCs w:val="28"/>
        </w:rPr>
        <w:t xml:space="preserve"> года-</w:t>
      </w:r>
      <w:r w:rsidR="00D82419" w:rsidRPr="008C3BE6">
        <w:rPr>
          <w:rFonts w:ascii="Times New Roman" w:hAnsi="Times New Roman"/>
          <w:sz w:val="28"/>
          <w:szCs w:val="28"/>
        </w:rPr>
        <w:t xml:space="preserve"> 28 ед. В аналогичном периоде прошлого года количество реализуемых проектов составляло 25 ед. Основная доля инвестиционных прое</w:t>
      </w:r>
      <w:r w:rsidR="002D0743" w:rsidRPr="008C3BE6">
        <w:rPr>
          <w:rFonts w:ascii="Times New Roman" w:hAnsi="Times New Roman"/>
          <w:sz w:val="28"/>
          <w:szCs w:val="28"/>
        </w:rPr>
        <w:t>ктов пришлась</w:t>
      </w:r>
      <w:r w:rsidR="00D82419" w:rsidRPr="008C3BE6">
        <w:rPr>
          <w:rFonts w:ascii="Times New Roman" w:hAnsi="Times New Roman"/>
          <w:sz w:val="28"/>
          <w:szCs w:val="28"/>
        </w:rPr>
        <w:t xml:space="preserve"> на строительство медицинских, туристических и бизнес объектов.</w:t>
      </w:r>
    </w:p>
    <w:p w:rsidR="00B030FB" w:rsidRPr="008C3BE6" w:rsidRDefault="005C07E7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2.3 Число субъектов малого и среднего предпринимательства всего, ед.</w:t>
      </w:r>
    </w:p>
    <w:p w:rsidR="00D82419" w:rsidRPr="008C3BE6" w:rsidRDefault="005535F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на 2017 год -</w:t>
      </w:r>
      <w:r w:rsidR="00770B1A" w:rsidRPr="008C3BE6">
        <w:rPr>
          <w:rFonts w:ascii="Times New Roman" w:hAnsi="Times New Roman"/>
          <w:sz w:val="28"/>
          <w:szCs w:val="28"/>
        </w:rPr>
        <w:t>3093 ед.</w:t>
      </w:r>
      <w:r w:rsidR="00673DF2" w:rsidRPr="008C3BE6">
        <w:rPr>
          <w:rFonts w:ascii="Times New Roman" w:hAnsi="Times New Roman"/>
          <w:sz w:val="28"/>
          <w:szCs w:val="28"/>
        </w:rPr>
        <w:t xml:space="preserve"> </w:t>
      </w:r>
      <w:r w:rsidR="004E1F9F" w:rsidRPr="008C3BE6">
        <w:rPr>
          <w:rFonts w:ascii="Times New Roman" w:hAnsi="Times New Roman"/>
          <w:sz w:val="28"/>
          <w:szCs w:val="28"/>
        </w:rPr>
        <w:t>Фактический показатель</w:t>
      </w:r>
      <w:r w:rsidR="00FA0FD3" w:rsidRPr="008C3BE6">
        <w:rPr>
          <w:rFonts w:ascii="Times New Roman" w:hAnsi="Times New Roman"/>
          <w:sz w:val="28"/>
          <w:szCs w:val="28"/>
        </w:rPr>
        <w:t>,</w:t>
      </w:r>
      <w:r w:rsidR="004E1F9F" w:rsidRPr="008C3BE6">
        <w:rPr>
          <w:rFonts w:ascii="Times New Roman" w:hAnsi="Times New Roman"/>
          <w:sz w:val="28"/>
          <w:szCs w:val="28"/>
        </w:rPr>
        <w:t xml:space="preserve"> по имеющимся у нас сведениям</w:t>
      </w:r>
      <w:r w:rsidR="00FA0FD3" w:rsidRPr="008C3BE6">
        <w:rPr>
          <w:rFonts w:ascii="Times New Roman" w:hAnsi="Times New Roman"/>
          <w:sz w:val="28"/>
          <w:szCs w:val="28"/>
        </w:rPr>
        <w:t xml:space="preserve">, </w:t>
      </w:r>
      <w:r w:rsidR="000F59E0">
        <w:rPr>
          <w:rFonts w:ascii="Times New Roman" w:hAnsi="Times New Roman"/>
          <w:sz w:val="28"/>
          <w:szCs w:val="28"/>
        </w:rPr>
        <w:t>3</w:t>
      </w:r>
      <w:r w:rsidR="00F31D9E">
        <w:rPr>
          <w:rFonts w:ascii="Times New Roman" w:hAnsi="Times New Roman"/>
          <w:sz w:val="28"/>
          <w:szCs w:val="28"/>
        </w:rPr>
        <w:t>100</w:t>
      </w:r>
      <w:r w:rsidR="00D82419" w:rsidRPr="008C3BE6">
        <w:rPr>
          <w:rFonts w:ascii="Times New Roman" w:hAnsi="Times New Roman"/>
          <w:sz w:val="28"/>
          <w:szCs w:val="28"/>
        </w:rPr>
        <w:t xml:space="preserve">, что составляет </w:t>
      </w:r>
      <w:r w:rsidR="00F31D9E">
        <w:rPr>
          <w:rFonts w:ascii="Times New Roman" w:hAnsi="Times New Roman"/>
          <w:sz w:val="28"/>
          <w:szCs w:val="28"/>
        </w:rPr>
        <w:t>100</w:t>
      </w:r>
      <w:r w:rsidR="000F59E0" w:rsidRPr="008C3BE6">
        <w:rPr>
          <w:rFonts w:ascii="Times New Roman" w:hAnsi="Times New Roman"/>
          <w:sz w:val="28"/>
          <w:szCs w:val="28"/>
        </w:rPr>
        <w:t xml:space="preserve"> %</w:t>
      </w:r>
      <w:r w:rsidR="00D82419" w:rsidRPr="008C3BE6">
        <w:rPr>
          <w:rFonts w:ascii="Times New Roman" w:hAnsi="Times New Roman"/>
          <w:sz w:val="28"/>
          <w:szCs w:val="28"/>
        </w:rPr>
        <w:t xml:space="preserve"> исполнения годового плана. </w:t>
      </w:r>
    </w:p>
    <w:p w:rsidR="00D82419" w:rsidRPr="008C3BE6" w:rsidRDefault="00D82419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М</w:t>
      </w:r>
      <w:r w:rsidR="004E1F9F" w:rsidRPr="008C3BE6">
        <w:rPr>
          <w:rFonts w:ascii="Times New Roman" w:hAnsi="Times New Roman"/>
          <w:sz w:val="28"/>
          <w:szCs w:val="28"/>
        </w:rPr>
        <w:t>алых и средних предприятий-</w:t>
      </w:r>
      <w:r w:rsidRPr="008C3BE6">
        <w:rPr>
          <w:rFonts w:ascii="Times New Roman" w:hAnsi="Times New Roman"/>
          <w:sz w:val="28"/>
          <w:szCs w:val="28"/>
        </w:rPr>
        <w:t xml:space="preserve"> </w:t>
      </w:r>
      <w:r w:rsidR="000F59E0">
        <w:rPr>
          <w:rFonts w:ascii="Times New Roman" w:hAnsi="Times New Roman"/>
          <w:sz w:val="28"/>
          <w:szCs w:val="28"/>
        </w:rPr>
        <w:t>734</w:t>
      </w:r>
      <w:r w:rsidR="004E1F9F" w:rsidRPr="008C3BE6">
        <w:rPr>
          <w:rFonts w:ascii="Times New Roman" w:hAnsi="Times New Roman"/>
          <w:sz w:val="28"/>
          <w:szCs w:val="28"/>
        </w:rPr>
        <w:t xml:space="preserve">, </w:t>
      </w:r>
    </w:p>
    <w:p w:rsidR="00B030FB" w:rsidRPr="008C3BE6" w:rsidRDefault="004E1F9F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ИП-</w:t>
      </w:r>
      <w:r w:rsidR="000F59E0">
        <w:rPr>
          <w:rFonts w:ascii="Times New Roman" w:hAnsi="Times New Roman"/>
          <w:sz w:val="28"/>
          <w:szCs w:val="28"/>
        </w:rPr>
        <w:t>23</w:t>
      </w:r>
      <w:r w:rsidR="00F31D9E">
        <w:rPr>
          <w:rFonts w:ascii="Times New Roman" w:hAnsi="Times New Roman"/>
          <w:sz w:val="28"/>
          <w:szCs w:val="28"/>
        </w:rPr>
        <w:t>68</w:t>
      </w:r>
    </w:p>
    <w:p w:rsidR="00770B1A" w:rsidRPr="008C3BE6" w:rsidRDefault="00770B1A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Годовой план по числу МСП на территории города Дербента исполнен.</w:t>
      </w:r>
    </w:p>
    <w:p w:rsidR="00B030FB" w:rsidRPr="008C3BE6" w:rsidRDefault="00874F85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2.4 Количество вновь созданных постоянных рабочих мест, ед.</w:t>
      </w:r>
    </w:p>
    <w:p w:rsidR="00B030FB" w:rsidRPr="008C3BE6" w:rsidRDefault="00874F85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определен для числа вновь созданных рабочих мест, в</w:t>
      </w:r>
      <w:r w:rsidR="0046025D" w:rsidRPr="008C3BE6">
        <w:rPr>
          <w:rFonts w:ascii="Times New Roman" w:hAnsi="Times New Roman"/>
          <w:sz w:val="28"/>
          <w:szCs w:val="28"/>
        </w:rPr>
        <w:t xml:space="preserve"> том</w:t>
      </w:r>
      <w:r w:rsidR="00193167" w:rsidRPr="008C3BE6">
        <w:rPr>
          <w:rFonts w:ascii="Times New Roman" w:hAnsi="Times New Roman"/>
          <w:sz w:val="28"/>
          <w:szCs w:val="28"/>
        </w:rPr>
        <w:t xml:space="preserve"> числе сезонных и временных в к</w:t>
      </w:r>
      <w:r w:rsidR="0046025D" w:rsidRPr="008C3BE6">
        <w:rPr>
          <w:rFonts w:ascii="Times New Roman" w:hAnsi="Times New Roman"/>
          <w:sz w:val="28"/>
          <w:szCs w:val="28"/>
        </w:rPr>
        <w:t>оличестве-</w:t>
      </w:r>
      <w:r w:rsidR="00770B1A" w:rsidRPr="008C3BE6">
        <w:rPr>
          <w:rFonts w:ascii="Times New Roman" w:hAnsi="Times New Roman"/>
          <w:sz w:val="28"/>
          <w:szCs w:val="28"/>
        </w:rPr>
        <w:t>1000</w:t>
      </w:r>
      <w:r w:rsidR="0046025D" w:rsidRPr="008C3BE6">
        <w:rPr>
          <w:rFonts w:ascii="Times New Roman" w:hAnsi="Times New Roman"/>
          <w:sz w:val="28"/>
          <w:szCs w:val="28"/>
        </w:rPr>
        <w:t xml:space="preserve"> чел. в 2017 году.</w:t>
      </w:r>
    </w:p>
    <w:p w:rsidR="00770B1A" w:rsidRPr="008C3BE6" w:rsidRDefault="0046025D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 xml:space="preserve">Фактически за </w:t>
      </w:r>
      <w:r w:rsidR="000F59E0">
        <w:rPr>
          <w:rFonts w:ascii="Times New Roman" w:hAnsi="Times New Roman"/>
          <w:sz w:val="28"/>
          <w:szCs w:val="28"/>
        </w:rPr>
        <w:t>по итогам</w:t>
      </w:r>
      <w:r w:rsidRPr="008C3BE6">
        <w:rPr>
          <w:rFonts w:ascii="Times New Roman" w:hAnsi="Times New Roman"/>
          <w:sz w:val="28"/>
          <w:szCs w:val="28"/>
        </w:rPr>
        <w:t xml:space="preserve"> 2017 года создано-</w:t>
      </w:r>
      <w:r w:rsidR="00770B1A" w:rsidRPr="008C3BE6">
        <w:rPr>
          <w:rFonts w:ascii="Times New Roman" w:hAnsi="Times New Roman"/>
          <w:sz w:val="28"/>
          <w:szCs w:val="28"/>
        </w:rPr>
        <w:t xml:space="preserve"> </w:t>
      </w:r>
      <w:r w:rsidR="000F59E0">
        <w:rPr>
          <w:rFonts w:ascii="Times New Roman" w:hAnsi="Times New Roman"/>
          <w:sz w:val="28"/>
          <w:szCs w:val="28"/>
        </w:rPr>
        <w:t>2057</w:t>
      </w:r>
      <w:r w:rsidR="00770B1A" w:rsidRPr="008C3BE6">
        <w:rPr>
          <w:rFonts w:ascii="Times New Roman" w:hAnsi="Times New Roman"/>
          <w:sz w:val="28"/>
          <w:szCs w:val="28"/>
        </w:rPr>
        <w:t xml:space="preserve"> </w:t>
      </w:r>
      <w:r w:rsidR="00CF2C0E" w:rsidRPr="008C3BE6">
        <w:rPr>
          <w:rFonts w:ascii="Times New Roman" w:hAnsi="Times New Roman"/>
          <w:sz w:val="28"/>
          <w:szCs w:val="28"/>
        </w:rPr>
        <w:t>рабочих мест</w:t>
      </w:r>
      <w:r w:rsidR="00770B1A" w:rsidRPr="008C3BE6">
        <w:rPr>
          <w:rFonts w:ascii="Times New Roman" w:hAnsi="Times New Roman"/>
          <w:sz w:val="28"/>
          <w:szCs w:val="28"/>
        </w:rPr>
        <w:t>, в том числе 2</w:t>
      </w:r>
      <w:r w:rsidR="000F59E0">
        <w:rPr>
          <w:rFonts w:ascii="Times New Roman" w:hAnsi="Times New Roman"/>
          <w:sz w:val="28"/>
          <w:szCs w:val="28"/>
        </w:rPr>
        <w:t>60</w:t>
      </w:r>
      <w:r w:rsidR="00770B1A" w:rsidRPr="008C3BE6">
        <w:rPr>
          <w:rFonts w:ascii="Times New Roman" w:hAnsi="Times New Roman"/>
          <w:sz w:val="28"/>
          <w:szCs w:val="28"/>
        </w:rPr>
        <w:t xml:space="preserve"> высокопроизводительных рабочих места и 2</w:t>
      </w:r>
      <w:r w:rsidR="000F59E0">
        <w:rPr>
          <w:rFonts w:ascii="Times New Roman" w:hAnsi="Times New Roman"/>
          <w:sz w:val="28"/>
          <w:szCs w:val="28"/>
        </w:rPr>
        <w:t>60</w:t>
      </w:r>
      <w:r w:rsidR="00770B1A" w:rsidRPr="008C3BE6">
        <w:rPr>
          <w:rFonts w:ascii="Times New Roman" w:hAnsi="Times New Roman"/>
          <w:sz w:val="28"/>
          <w:szCs w:val="28"/>
        </w:rPr>
        <w:t xml:space="preserve"> рабочих места в рамках реализации инвестиционных проектов города Дербента. Процент выполнения годового плана- </w:t>
      </w:r>
      <w:r w:rsidR="000F59E0">
        <w:rPr>
          <w:rFonts w:ascii="Times New Roman" w:hAnsi="Times New Roman"/>
          <w:sz w:val="28"/>
          <w:szCs w:val="28"/>
        </w:rPr>
        <w:t>205,7</w:t>
      </w:r>
      <w:r w:rsidR="00770B1A" w:rsidRPr="008C3BE6">
        <w:rPr>
          <w:rFonts w:ascii="Times New Roman" w:hAnsi="Times New Roman"/>
          <w:sz w:val="28"/>
          <w:szCs w:val="28"/>
        </w:rPr>
        <w:t xml:space="preserve">. </w:t>
      </w:r>
    </w:p>
    <w:p w:rsidR="00874F85" w:rsidRPr="008C3BE6" w:rsidRDefault="00CF2C0E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2.5</w:t>
      </w:r>
      <w:r w:rsidRPr="008C3BE6">
        <w:rPr>
          <w:rFonts w:ascii="Times New Roman" w:hAnsi="Times New Roman"/>
          <w:b/>
          <w:sz w:val="24"/>
          <w:szCs w:val="24"/>
        </w:rPr>
        <w:t xml:space="preserve"> </w:t>
      </w:r>
      <w:r w:rsidRPr="008C3BE6">
        <w:rPr>
          <w:rFonts w:ascii="Times New Roman" w:hAnsi="Times New Roman"/>
          <w:b/>
          <w:sz w:val="28"/>
          <w:szCs w:val="28"/>
        </w:rPr>
        <w:t>Количество введенных в эксплуатацию объектов соцкультбыта, ед.</w:t>
      </w:r>
    </w:p>
    <w:p w:rsidR="00874F85" w:rsidRPr="008C3BE6" w:rsidRDefault="00CF2C0E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не установлен.</w:t>
      </w:r>
      <w:r w:rsidR="00FB263F" w:rsidRPr="008C3BE6">
        <w:rPr>
          <w:rFonts w:ascii="Times New Roman" w:hAnsi="Times New Roman"/>
          <w:sz w:val="28"/>
          <w:szCs w:val="28"/>
        </w:rPr>
        <w:t xml:space="preserve"> </w:t>
      </w:r>
      <w:r w:rsidR="00E72341" w:rsidRPr="008C3BE6">
        <w:rPr>
          <w:rFonts w:ascii="Times New Roman" w:hAnsi="Times New Roman"/>
          <w:sz w:val="28"/>
          <w:szCs w:val="28"/>
        </w:rPr>
        <w:t>Фактически на 01.</w:t>
      </w:r>
      <w:r w:rsidR="000F59E0">
        <w:rPr>
          <w:rFonts w:ascii="Times New Roman" w:hAnsi="Times New Roman"/>
          <w:sz w:val="28"/>
          <w:szCs w:val="28"/>
        </w:rPr>
        <w:t>0</w:t>
      </w:r>
      <w:r w:rsidR="00E72341" w:rsidRPr="008C3BE6">
        <w:rPr>
          <w:rFonts w:ascii="Times New Roman" w:hAnsi="Times New Roman"/>
          <w:sz w:val="28"/>
          <w:szCs w:val="28"/>
        </w:rPr>
        <w:t>1</w:t>
      </w:r>
      <w:r w:rsidR="000F59E0">
        <w:rPr>
          <w:rFonts w:ascii="Times New Roman" w:hAnsi="Times New Roman"/>
          <w:sz w:val="28"/>
          <w:szCs w:val="28"/>
        </w:rPr>
        <w:t>.2018</w:t>
      </w:r>
      <w:r w:rsidR="00E72341" w:rsidRPr="008C3BE6">
        <w:rPr>
          <w:rFonts w:ascii="Times New Roman" w:hAnsi="Times New Roman"/>
          <w:sz w:val="28"/>
          <w:szCs w:val="28"/>
        </w:rPr>
        <w:t xml:space="preserve"> года</w:t>
      </w:r>
      <w:r w:rsidR="00770B1A" w:rsidRPr="008C3BE6">
        <w:rPr>
          <w:rFonts w:ascii="Times New Roman" w:hAnsi="Times New Roman"/>
          <w:sz w:val="28"/>
          <w:szCs w:val="28"/>
        </w:rPr>
        <w:t>, введено в эксплуатацию 2 объекта. В аналогичном периоде прошлого года был введен 1 объект.</w:t>
      </w:r>
    </w:p>
    <w:p w:rsidR="00874F85" w:rsidRPr="008C3BE6" w:rsidRDefault="009F5E58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2.6 Количество новых паспортизированных туристских маршрутов, ед.</w:t>
      </w:r>
    </w:p>
    <w:p w:rsidR="00B21EBC" w:rsidRPr="008C3BE6" w:rsidRDefault="00706537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не</w:t>
      </w:r>
      <w:r w:rsidR="00752DA5" w:rsidRPr="008C3BE6">
        <w:rPr>
          <w:rFonts w:ascii="Times New Roman" w:hAnsi="Times New Roman"/>
          <w:sz w:val="28"/>
          <w:szCs w:val="28"/>
        </w:rPr>
        <w:t xml:space="preserve"> установлен</w:t>
      </w:r>
      <w:r w:rsidRPr="008C3BE6">
        <w:rPr>
          <w:rFonts w:ascii="Times New Roman" w:hAnsi="Times New Roman"/>
          <w:sz w:val="28"/>
          <w:szCs w:val="28"/>
        </w:rPr>
        <w:t>.</w:t>
      </w:r>
      <w:r w:rsidR="00FB263F" w:rsidRPr="008C3BE6">
        <w:rPr>
          <w:rFonts w:ascii="Times New Roman" w:hAnsi="Times New Roman"/>
          <w:sz w:val="28"/>
          <w:szCs w:val="28"/>
        </w:rPr>
        <w:t xml:space="preserve"> </w:t>
      </w:r>
      <w:r w:rsidR="00770B1A" w:rsidRPr="008C3BE6">
        <w:rPr>
          <w:rFonts w:ascii="Times New Roman" w:hAnsi="Times New Roman"/>
          <w:sz w:val="28"/>
          <w:szCs w:val="28"/>
        </w:rPr>
        <w:t xml:space="preserve">На территории города Дербента в 2017 году создано 5 новых туристических маршрутов, для сравнения </w:t>
      </w:r>
      <w:r w:rsidR="000F59E0">
        <w:rPr>
          <w:rFonts w:ascii="Times New Roman" w:hAnsi="Times New Roman"/>
          <w:sz w:val="28"/>
          <w:szCs w:val="28"/>
        </w:rPr>
        <w:t xml:space="preserve">по итогам </w:t>
      </w:r>
      <w:r w:rsidR="00770B1A" w:rsidRPr="008C3BE6">
        <w:rPr>
          <w:rFonts w:ascii="Times New Roman" w:hAnsi="Times New Roman"/>
          <w:sz w:val="28"/>
          <w:szCs w:val="28"/>
        </w:rPr>
        <w:t xml:space="preserve">2016 года было создано 3 новых паспортизированных туристических маршрута. </w:t>
      </w:r>
    </w:p>
    <w:p w:rsidR="00874F85" w:rsidRPr="008C3BE6" w:rsidRDefault="0020126C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2.7</w:t>
      </w:r>
      <w:r w:rsidRPr="008C3BE6">
        <w:rPr>
          <w:rFonts w:ascii="Times New Roman" w:hAnsi="Times New Roman"/>
          <w:b/>
          <w:sz w:val="24"/>
          <w:szCs w:val="24"/>
        </w:rPr>
        <w:t xml:space="preserve"> </w:t>
      </w:r>
      <w:r w:rsidRPr="008C3BE6">
        <w:rPr>
          <w:rFonts w:ascii="Times New Roman" w:hAnsi="Times New Roman"/>
          <w:b/>
          <w:sz w:val="28"/>
          <w:szCs w:val="28"/>
        </w:rPr>
        <w:t>Количество событийных мероприятий в сфере туризма и НХП, проводимых на территории муниципального образования, ед.</w:t>
      </w:r>
    </w:p>
    <w:p w:rsidR="00746493" w:rsidRPr="008C3BE6" w:rsidRDefault="00746493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874F85" w:rsidRPr="008C3BE6" w:rsidRDefault="000F59E0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в </w:t>
      </w:r>
      <w:r w:rsidR="00746493" w:rsidRPr="008C3B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017 году</w:t>
      </w:r>
      <w:r w:rsidR="007953ED" w:rsidRPr="008C3BE6">
        <w:rPr>
          <w:rFonts w:ascii="Times New Roman" w:hAnsi="Times New Roman"/>
          <w:sz w:val="28"/>
          <w:szCs w:val="28"/>
        </w:rPr>
        <w:t xml:space="preserve"> на территории </w:t>
      </w:r>
      <w:r w:rsidR="001305C3" w:rsidRPr="008C3BE6">
        <w:rPr>
          <w:rFonts w:ascii="Times New Roman" w:hAnsi="Times New Roman"/>
          <w:sz w:val="28"/>
          <w:szCs w:val="28"/>
        </w:rPr>
        <w:t>города проведено 6 событийных мероприятий в сфере туризма и развития НПХ.</w:t>
      </w:r>
    </w:p>
    <w:p w:rsidR="00874F85" w:rsidRPr="008C3BE6" w:rsidRDefault="00874F85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F85" w:rsidRPr="008C3BE6" w:rsidRDefault="007953ED" w:rsidP="006863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3BE6">
        <w:rPr>
          <w:rFonts w:ascii="Times New Roman" w:hAnsi="Times New Roman"/>
          <w:b/>
          <w:sz w:val="28"/>
          <w:szCs w:val="28"/>
        </w:rPr>
        <w:t>3.</w:t>
      </w:r>
      <w:r w:rsidRPr="008C3BE6">
        <w:rPr>
          <w:rFonts w:ascii="Times New Roman" w:hAnsi="Times New Roman"/>
          <w:b/>
          <w:sz w:val="24"/>
          <w:szCs w:val="24"/>
        </w:rPr>
        <w:t xml:space="preserve"> «НОВАЯ ИНДУСТРИАЛИЗАЦИЯ»</w:t>
      </w:r>
    </w:p>
    <w:p w:rsidR="00F4316D" w:rsidRPr="008C3BE6" w:rsidRDefault="00F4316D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4F85" w:rsidRPr="008C3BE6" w:rsidRDefault="00512707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3.1 Объем произведенной продукции промышленными предприятиями,</w:t>
      </w:r>
      <w:r w:rsidR="003C0BDC" w:rsidRPr="008C3BE6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3C0BDC" w:rsidRPr="008C3BE6" w:rsidRDefault="003C0BDC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на 2017 год -</w:t>
      </w:r>
      <w:r w:rsidR="00116054" w:rsidRPr="008C3BE6">
        <w:rPr>
          <w:rFonts w:ascii="Times New Roman" w:hAnsi="Times New Roman"/>
        </w:rPr>
        <w:t xml:space="preserve"> </w:t>
      </w:r>
      <w:r w:rsidR="00116054" w:rsidRPr="008C3BE6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предприятиями промышленности </w:t>
      </w:r>
      <w:r w:rsidR="001305C3" w:rsidRPr="008C3BE6">
        <w:rPr>
          <w:rFonts w:ascii="Times New Roman" w:hAnsi="Times New Roman"/>
          <w:sz w:val="28"/>
          <w:szCs w:val="28"/>
        </w:rPr>
        <w:t>4687</w:t>
      </w:r>
      <w:r w:rsidR="00116054" w:rsidRPr="008C3BE6">
        <w:rPr>
          <w:rFonts w:ascii="Times New Roman" w:hAnsi="Times New Roman"/>
          <w:sz w:val="28"/>
          <w:szCs w:val="28"/>
        </w:rPr>
        <w:t xml:space="preserve"> млн. руб.</w:t>
      </w:r>
    </w:p>
    <w:p w:rsidR="00ED5F1F" w:rsidRPr="008C3BE6" w:rsidRDefault="00EC1656" w:rsidP="006863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 xml:space="preserve">Фактический показатель за 2017 г.- </w:t>
      </w:r>
      <w:r w:rsidR="00F204B3">
        <w:rPr>
          <w:rFonts w:ascii="Times New Roman" w:hAnsi="Times New Roman"/>
          <w:sz w:val="28"/>
          <w:szCs w:val="28"/>
        </w:rPr>
        <w:t>4129</w:t>
      </w:r>
      <w:r w:rsidRPr="008C3BE6">
        <w:rPr>
          <w:rFonts w:ascii="Times New Roman" w:hAnsi="Times New Roman"/>
          <w:sz w:val="28"/>
          <w:szCs w:val="28"/>
        </w:rPr>
        <w:t xml:space="preserve"> млн. руб.</w:t>
      </w:r>
      <w:r w:rsidR="00444436" w:rsidRPr="008C3BE6">
        <w:rPr>
          <w:rFonts w:ascii="Times New Roman" w:hAnsi="Times New Roman"/>
          <w:sz w:val="28"/>
          <w:szCs w:val="28"/>
        </w:rPr>
        <w:t>, что составляет-</w:t>
      </w:r>
      <w:r w:rsidR="00F204B3">
        <w:rPr>
          <w:rFonts w:ascii="Times New Roman" w:hAnsi="Times New Roman"/>
          <w:sz w:val="28"/>
          <w:szCs w:val="28"/>
        </w:rPr>
        <w:t>88</w:t>
      </w:r>
      <w:r w:rsidR="001305C3" w:rsidRPr="008C3BE6">
        <w:rPr>
          <w:rFonts w:ascii="Times New Roman" w:hAnsi="Times New Roman"/>
          <w:sz w:val="28"/>
          <w:szCs w:val="28"/>
        </w:rPr>
        <w:t xml:space="preserve"> </w:t>
      </w:r>
      <w:r w:rsidR="00444436" w:rsidRPr="008C3BE6">
        <w:rPr>
          <w:rFonts w:ascii="Times New Roman" w:hAnsi="Times New Roman"/>
          <w:sz w:val="28"/>
          <w:szCs w:val="28"/>
        </w:rPr>
        <w:t xml:space="preserve">% от годового индикативного показателя или </w:t>
      </w:r>
      <w:r w:rsidR="001305C3" w:rsidRPr="008C3BE6">
        <w:rPr>
          <w:rFonts w:ascii="Times New Roman" w:hAnsi="Times New Roman"/>
          <w:sz w:val="28"/>
          <w:szCs w:val="28"/>
        </w:rPr>
        <w:t>93%</w:t>
      </w:r>
      <w:r w:rsidR="005B10D0" w:rsidRPr="008C3BE6">
        <w:rPr>
          <w:rFonts w:ascii="Times New Roman" w:hAnsi="Times New Roman"/>
          <w:sz w:val="28"/>
          <w:szCs w:val="28"/>
        </w:rPr>
        <w:t xml:space="preserve"> к </w:t>
      </w:r>
      <w:r w:rsidR="00F204B3" w:rsidRPr="008C3BE6">
        <w:rPr>
          <w:rFonts w:ascii="Times New Roman" w:hAnsi="Times New Roman"/>
          <w:sz w:val="28"/>
          <w:szCs w:val="28"/>
        </w:rPr>
        <w:t xml:space="preserve">уровню </w:t>
      </w:r>
      <w:r w:rsidR="00F204B3">
        <w:rPr>
          <w:rFonts w:ascii="Times New Roman" w:hAnsi="Times New Roman"/>
          <w:sz w:val="28"/>
          <w:szCs w:val="28"/>
        </w:rPr>
        <w:t xml:space="preserve">по итогам </w:t>
      </w:r>
      <w:r w:rsidR="005B10D0" w:rsidRPr="008C3BE6">
        <w:rPr>
          <w:rFonts w:ascii="Times New Roman" w:hAnsi="Times New Roman"/>
          <w:sz w:val="28"/>
          <w:szCs w:val="28"/>
        </w:rPr>
        <w:t>2016 года</w:t>
      </w:r>
      <w:r w:rsidR="00F204B3">
        <w:rPr>
          <w:rFonts w:ascii="Times New Roman" w:hAnsi="Times New Roman"/>
          <w:sz w:val="28"/>
          <w:szCs w:val="28"/>
        </w:rPr>
        <w:t>.</w:t>
      </w:r>
    </w:p>
    <w:p w:rsidR="00874F85" w:rsidRPr="008C3BE6" w:rsidRDefault="005B10D0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3.2</w:t>
      </w:r>
      <w:r w:rsidR="00426B9B" w:rsidRPr="008C3BE6">
        <w:rPr>
          <w:rFonts w:ascii="Times New Roman" w:hAnsi="Times New Roman"/>
          <w:b/>
          <w:sz w:val="23"/>
          <w:szCs w:val="23"/>
        </w:rPr>
        <w:t xml:space="preserve"> </w:t>
      </w:r>
      <w:r w:rsidR="00426B9B" w:rsidRPr="008C3BE6">
        <w:rPr>
          <w:rFonts w:ascii="Times New Roman" w:hAnsi="Times New Roman"/>
          <w:b/>
          <w:sz w:val="28"/>
          <w:szCs w:val="28"/>
        </w:rPr>
        <w:t>Количество вновь образованных промышленных предприятий (в том числе малых и средних форм), ед.</w:t>
      </w:r>
    </w:p>
    <w:p w:rsidR="00426B9B" w:rsidRPr="008C3BE6" w:rsidRDefault="00426B9B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на 2017 год не определен</w:t>
      </w:r>
      <w:r w:rsidR="00DA0F84" w:rsidRPr="008C3BE6">
        <w:rPr>
          <w:rFonts w:ascii="Times New Roman" w:hAnsi="Times New Roman"/>
          <w:sz w:val="28"/>
          <w:szCs w:val="28"/>
        </w:rPr>
        <w:t>.</w:t>
      </w:r>
      <w:r w:rsidR="00FB263F" w:rsidRPr="008C3BE6">
        <w:rPr>
          <w:rFonts w:ascii="Times New Roman" w:hAnsi="Times New Roman"/>
          <w:sz w:val="28"/>
          <w:szCs w:val="28"/>
        </w:rPr>
        <w:t xml:space="preserve"> </w:t>
      </w:r>
      <w:r w:rsidR="001305C3" w:rsidRPr="008C3BE6">
        <w:rPr>
          <w:rFonts w:ascii="Times New Roman" w:hAnsi="Times New Roman"/>
          <w:sz w:val="28"/>
          <w:szCs w:val="28"/>
        </w:rPr>
        <w:t xml:space="preserve">В 2017 году на территории города Дербента не было создано ни одного нового промышленного предприятия. </w:t>
      </w:r>
    </w:p>
    <w:p w:rsidR="00426B9B" w:rsidRPr="008C3BE6" w:rsidRDefault="00DA0F84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3.3.</w:t>
      </w:r>
      <w:r w:rsidR="00FB263F" w:rsidRPr="008C3BE6">
        <w:rPr>
          <w:rFonts w:ascii="Times New Roman" w:hAnsi="Times New Roman"/>
          <w:b/>
          <w:sz w:val="28"/>
          <w:szCs w:val="28"/>
        </w:rPr>
        <w:t xml:space="preserve"> </w:t>
      </w:r>
      <w:r w:rsidRPr="008C3BE6">
        <w:rPr>
          <w:rFonts w:ascii="Times New Roman" w:hAnsi="Times New Roman"/>
          <w:b/>
          <w:sz w:val="28"/>
          <w:szCs w:val="28"/>
        </w:rPr>
        <w:t>Количество вновь со</w:t>
      </w:r>
      <w:r w:rsidR="002B4887" w:rsidRPr="008C3BE6">
        <w:rPr>
          <w:rFonts w:ascii="Times New Roman" w:hAnsi="Times New Roman"/>
          <w:b/>
          <w:sz w:val="28"/>
          <w:szCs w:val="28"/>
        </w:rPr>
        <w:t xml:space="preserve">зданных рабочих мест в отрасли </w:t>
      </w:r>
      <w:r w:rsidRPr="008C3BE6">
        <w:rPr>
          <w:rFonts w:ascii="Times New Roman" w:hAnsi="Times New Roman"/>
          <w:b/>
          <w:sz w:val="28"/>
          <w:szCs w:val="28"/>
        </w:rPr>
        <w:t>промышленность», ед.</w:t>
      </w:r>
    </w:p>
    <w:p w:rsidR="00DA0F84" w:rsidRPr="008C3BE6" w:rsidRDefault="00DA0F84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t>Индикативный показатель на 2017 год не определен</w:t>
      </w:r>
      <w:r w:rsidR="005D00FA" w:rsidRPr="008C3BE6">
        <w:rPr>
          <w:rFonts w:ascii="Times New Roman" w:hAnsi="Times New Roman"/>
          <w:sz w:val="28"/>
          <w:szCs w:val="28"/>
        </w:rPr>
        <w:t>.</w:t>
      </w:r>
      <w:r w:rsidR="00FB263F" w:rsidRPr="008C3BE6">
        <w:rPr>
          <w:rFonts w:ascii="Times New Roman" w:hAnsi="Times New Roman"/>
          <w:sz w:val="28"/>
          <w:szCs w:val="28"/>
        </w:rPr>
        <w:t xml:space="preserve"> </w:t>
      </w:r>
      <w:r w:rsidR="005D00FA" w:rsidRPr="008C3BE6">
        <w:rPr>
          <w:rFonts w:ascii="Times New Roman" w:hAnsi="Times New Roman"/>
          <w:sz w:val="28"/>
          <w:szCs w:val="28"/>
        </w:rPr>
        <w:t xml:space="preserve">Фактически за </w:t>
      </w:r>
      <w:r w:rsidR="00F204B3">
        <w:rPr>
          <w:rFonts w:ascii="Times New Roman" w:hAnsi="Times New Roman"/>
          <w:sz w:val="28"/>
          <w:szCs w:val="28"/>
        </w:rPr>
        <w:t>2017 год</w:t>
      </w:r>
      <w:r w:rsidR="005D00FA" w:rsidRPr="008C3BE6">
        <w:rPr>
          <w:rFonts w:ascii="Times New Roman" w:hAnsi="Times New Roman"/>
          <w:sz w:val="28"/>
          <w:szCs w:val="28"/>
        </w:rPr>
        <w:t xml:space="preserve"> создано </w:t>
      </w:r>
      <w:r w:rsidR="001305C3" w:rsidRPr="008C3BE6">
        <w:rPr>
          <w:rFonts w:ascii="Times New Roman" w:hAnsi="Times New Roman"/>
          <w:sz w:val="28"/>
          <w:szCs w:val="28"/>
        </w:rPr>
        <w:t>5</w:t>
      </w:r>
      <w:r w:rsidR="00F204B3">
        <w:rPr>
          <w:rFonts w:ascii="Times New Roman" w:hAnsi="Times New Roman"/>
          <w:sz w:val="28"/>
          <w:szCs w:val="28"/>
        </w:rPr>
        <w:t>7</w:t>
      </w:r>
      <w:r w:rsidR="005D00FA" w:rsidRPr="008C3BE6">
        <w:rPr>
          <w:rFonts w:ascii="Times New Roman" w:hAnsi="Times New Roman"/>
          <w:sz w:val="28"/>
          <w:szCs w:val="28"/>
        </w:rPr>
        <w:t xml:space="preserve"> постоянных рабочих мест </w:t>
      </w:r>
      <w:r w:rsidR="001305C3" w:rsidRPr="008C3BE6">
        <w:rPr>
          <w:rFonts w:ascii="Times New Roman" w:hAnsi="Times New Roman"/>
          <w:sz w:val="28"/>
          <w:szCs w:val="28"/>
        </w:rPr>
        <w:t>на действующих промышленных предприятия города.</w:t>
      </w:r>
    </w:p>
    <w:p w:rsidR="00963DDE" w:rsidRPr="008C3BE6" w:rsidRDefault="00963DDE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E6">
        <w:rPr>
          <w:rFonts w:ascii="Times New Roman" w:hAnsi="Times New Roman"/>
          <w:b/>
          <w:sz w:val="28"/>
          <w:szCs w:val="28"/>
        </w:rPr>
        <w:t>3.4 Объем привлеченных инвестиций в отрасль «промышленность», млн. рублей</w:t>
      </w:r>
    </w:p>
    <w:p w:rsidR="0094709A" w:rsidRPr="00F74B0E" w:rsidRDefault="00001696" w:rsidP="006863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BE6">
        <w:rPr>
          <w:rFonts w:ascii="Times New Roman" w:hAnsi="Times New Roman"/>
          <w:sz w:val="28"/>
          <w:szCs w:val="28"/>
        </w:rPr>
        <w:lastRenderedPageBreak/>
        <w:t>Индикативный показатель на 2017 год не установлен</w:t>
      </w:r>
      <w:r w:rsidR="00FB263F" w:rsidRPr="008C3BE6">
        <w:rPr>
          <w:rFonts w:ascii="Times New Roman" w:hAnsi="Times New Roman"/>
          <w:sz w:val="28"/>
          <w:szCs w:val="28"/>
        </w:rPr>
        <w:t xml:space="preserve">. </w:t>
      </w:r>
      <w:r w:rsidRPr="008C3BE6">
        <w:rPr>
          <w:rFonts w:ascii="Times New Roman" w:hAnsi="Times New Roman"/>
          <w:sz w:val="28"/>
          <w:szCs w:val="28"/>
        </w:rPr>
        <w:t>Факти</w:t>
      </w:r>
      <w:r w:rsidR="00703291">
        <w:rPr>
          <w:rFonts w:ascii="Times New Roman" w:hAnsi="Times New Roman"/>
          <w:sz w:val="28"/>
          <w:szCs w:val="28"/>
        </w:rPr>
        <w:t>чески по состоянию на 01.10.2018</w:t>
      </w:r>
      <w:r w:rsidRPr="008C3BE6">
        <w:rPr>
          <w:rFonts w:ascii="Times New Roman" w:hAnsi="Times New Roman"/>
          <w:sz w:val="28"/>
          <w:szCs w:val="28"/>
        </w:rPr>
        <w:t xml:space="preserve"> года объем внебюджетных инвестиций</w:t>
      </w:r>
      <w:r w:rsidR="00AA6947" w:rsidRPr="008C3BE6">
        <w:rPr>
          <w:rFonts w:ascii="Times New Roman" w:hAnsi="Times New Roman"/>
          <w:sz w:val="28"/>
          <w:szCs w:val="28"/>
        </w:rPr>
        <w:t>, привлеченных в отрасль «промышленность» составил-</w:t>
      </w:r>
      <w:r w:rsidR="00703291">
        <w:rPr>
          <w:rFonts w:ascii="Times New Roman" w:hAnsi="Times New Roman"/>
          <w:sz w:val="28"/>
          <w:szCs w:val="28"/>
        </w:rPr>
        <w:t>461</w:t>
      </w:r>
      <w:r w:rsidR="001305C3" w:rsidRPr="008C3BE6">
        <w:rPr>
          <w:rFonts w:ascii="Times New Roman" w:hAnsi="Times New Roman"/>
          <w:sz w:val="28"/>
          <w:szCs w:val="28"/>
        </w:rPr>
        <w:t xml:space="preserve"> млн. руб</w:t>
      </w:r>
      <w:r w:rsidR="00F204B3" w:rsidRPr="00F74B0E">
        <w:rPr>
          <w:rFonts w:ascii="Times New Roman" w:hAnsi="Times New Roman"/>
          <w:sz w:val="28"/>
          <w:szCs w:val="28"/>
        </w:rPr>
        <w:t xml:space="preserve"> </w:t>
      </w:r>
    </w:p>
    <w:p w:rsidR="007D7591" w:rsidRPr="00F74B0E" w:rsidRDefault="007D7591" w:rsidP="006863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187A" w:rsidRPr="00F74B0E" w:rsidRDefault="00D261CC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4B0E">
        <w:rPr>
          <w:rFonts w:ascii="Times New Roman" w:hAnsi="Times New Roman"/>
          <w:b/>
          <w:sz w:val="24"/>
          <w:szCs w:val="24"/>
        </w:rPr>
        <w:t>4. «</w:t>
      </w:r>
      <w:r w:rsidR="00DF12A0" w:rsidRPr="00F74B0E">
        <w:rPr>
          <w:rFonts w:ascii="Times New Roman" w:hAnsi="Times New Roman"/>
          <w:b/>
          <w:sz w:val="24"/>
          <w:szCs w:val="24"/>
        </w:rPr>
        <w:t>ЭФФЕКТИВНОЕ ГОСУДАРСТВЕННОЕ УПРАВЛЕНИЕ</w:t>
      </w:r>
      <w:r w:rsidR="002324E3" w:rsidRPr="00F74B0E">
        <w:rPr>
          <w:rFonts w:ascii="Times New Roman" w:hAnsi="Times New Roman"/>
          <w:b/>
          <w:sz w:val="24"/>
          <w:szCs w:val="24"/>
        </w:rPr>
        <w:t>»</w:t>
      </w:r>
    </w:p>
    <w:p w:rsidR="00DF12A0" w:rsidRPr="00F74B0E" w:rsidRDefault="00DF12A0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0E">
        <w:rPr>
          <w:rFonts w:ascii="Times New Roman" w:hAnsi="Times New Roman"/>
          <w:b/>
          <w:sz w:val="28"/>
          <w:szCs w:val="28"/>
        </w:rPr>
        <w:t>4.1</w:t>
      </w:r>
      <w:r w:rsidRPr="00F74B0E">
        <w:rPr>
          <w:rFonts w:ascii="Times New Roman" w:hAnsi="Times New Roman"/>
          <w:b/>
          <w:sz w:val="24"/>
          <w:szCs w:val="24"/>
        </w:rPr>
        <w:t xml:space="preserve"> </w:t>
      </w:r>
      <w:r w:rsidRPr="00F74B0E">
        <w:rPr>
          <w:rFonts w:ascii="Times New Roman" w:hAnsi="Times New Roman"/>
          <w:b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квалификации, чел.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sz w:val="28"/>
          <w:szCs w:val="28"/>
        </w:rPr>
        <w:t xml:space="preserve">Индикативный показатель на 2017 год - 13 чел. Фактический показатель за </w:t>
      </w:r>
      <w:r w:rsidR="00612650">
        <w:rPr>
          <w:rFonts w:ascii="Times New Roman" w:hAnsi="Times New Roman"/>
          <w:sz w:val="28"/>
          <w:szCs w:val="28"/>
        </w:rPr>
        <w:t>12</w:t>
      </w:r>
      <w:r w:rsidRPr="00F74B0E">
        <w:rPr>
          <w:rFonts w:ascii="Times New Roman" w:hAnsi="Times New Roman"/>
          <w:sz w:val="28"/>
          <w:szCs w:val="28"/>
        </w:rPr>
        <w:t xml:space="preserve"> месяцев </w:t>
      </w:r>
      <w:r w:rsidR="00612650">
        <w:rPr>
          <w:rFonts w:ascii="Times New Roman" w:hAnsi="Times New Roman"/>
          <w:sz w:val="28"/>
          <w:szCs w:val="28"/>
        </w:rPr>
        <w:t xml:space="preserve">2017 года </w:t>
      </w:r>
      <w:r w:rsidRPr="00F74B0E">
        <w:rPr>
          <w:rFonts w:ascii="Times New Roman" w:hAnsi="Times New Roman"/>
          <w:sz w:val="28"/>
          <w:szCs w:val="28"/>
        </w:rPr>
        <w:t xml:space="preserve">- </w:t>
      </w:r>
      <w:r w:rsidR="00612650">
        <w:rPr>
          <w:rFonts w:ascii="Times New Roman" w:hAnsi="Times New Roman"/>
          <w:sz w:val="28"/>
          <w:szCs w:val="28"/>
        </w:rPr>
        <w:t>14</w:t>
      </w:r>
      <w:r w:rsidRPr="00F74B0E">
        <w:rPr>
          <w:rFonts w:ascii="Times New Roman" w:hAnsi="Times New Roman"/>
          <w:sz w:val="28"/>
          <w:szCs w:val="28"/>
        </w:rPr>
        <w:t xml:space="preserve"> чел., что составляет </w:t>
      </w:r>
      <w:r w:rsidR="00612650">
        <w:rPr>
          <w:rFonts w:ascii="Times New Roman" w:hAnsi="Times New Roman"/>
          <w:sz w:val="28"/>
          <w:szCs w:val="28"/>
        </w:rPr>
        <w:t>–</w:t>
      </w:r>
      <w:r w:rsidRPr="00F74B0E">
        <w:rPr>
          <w:rFonts w:ascii="Times New Roman" w:hAnsi="Times New Roman"/>
          <w:sz w:val="28"/>
          <w:szCs w:val="28"/>
        </w:rPr>
        <w:t xml:space="preserve"> </w:t>
      </w:r>
      <w:r w:rsidR="00612650">
        <w:rPr>
          <w:rFonts w:ascii="Times New Roman" w:hAnsi="Times New Roman"/>
          <w:sz w:val="28"/>
          <w:szCs w:val="28"/>
        </w:rPr>
        <w:t>107,7</w:t>
      </w:r>
      <w:r w:rsidRPr="00F74B0E">
        <w:rPr>
          <w:rFonts w:ascii="Times New Roman" w:hAnsi="Times New Roman"/>
          <w:sz w:val="28"/>
          <w:szCs w:val="28"/>
        </w:rPr>
        <w:t xml:space="preserve">% от годового задания или </w:t>
      </w:r>
      <w:r w:rsidR="00612650">
        <w:rPr>
          <w:rFonts w:ascii="Times New Roman" w:hAnsi="Times New Roman"/>
          <w:sz w:val="28"/>
          <w:szCs w:val="28"/>
        </w:rPr>
        <w:t>175</w:t>
      </w:r>
      <w:r w:rsidRPr="00F74B0E">
        <w:rPr>
          <w:rFonts w:ascii="Times New Roman" w:hAnsi="Times New Roman"/>
          <w:sz w:val="28"/>
          <w:szCs w:val="28"/>
        </w:rPr>
        <w:t xml:space="preserve"> % по отношению к аналогичному периоду 2016 года.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0E">
        <w:rPr>
          <w:rFonts w:ascii="Times New Roman" w:hAnsi="Times New Roman"/>
          <w:b/>
          <w:sz w:val="28"/>
          <w:szCs w:val="28"/>
        </w:rPr>
        <w:t>4.2</w:t>
      </w:r>
      <w:r w:rsidRPr="00F74B0E">
        <w:rPr>
          <w:rFonts w:ascii="Times New Roman" w:hAnsi="Times New Roman"/>
          <w:b/>
          <w:sz w:val="24"/>
          <w:szCs w:val="24"/>
        </w:rPr>
        <w:t xml:space="preserve"> </w:t>
      </w:r>
      <w:r w:rsidRPr="00F74B0E">
        <w:rPr>
          <w:rFonts w:ascii="Times New Roman" w:hAnsi="Times New Roman"/>
          <w:b/>
          <w:sz w:val="28"/>
          <w:szCs w:val="28"/>
        </w:rPr>
        <w:t>Доля рабочих мест муниципальных служащих, подключенных к ЕСЭД, %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sz w:val="28"/>
          <w:szCs w:val="28"/>
        </w:rPr>
        <w:t>Индикативный показатель на 2017 год - 72 (ед.) - 100%. Фактический показатель по состоянию на 31.12.2017 год - 72 (ед.) - 100% или 156,5% к аналогичному периоду 2016 года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0E">
        <w:rPr>
          <w:rFonts w:ascii="Times New Roman" w:hAnsi="Times New Roman"/>
          <w:b/>
          <w:sz w:val="28"/>
          <w:szCs w:val="28"/>
        </w:rPr>
        <w:t>4.3. Количество сельский поселений МО, подключенных к ЕСЭД, ед.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sz w:val="28"/>
          <w:szCs w:val="28"/>
        </w:rPr>
        <w:t>Данный показатель не относится к городским округам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0E">
        <w:rPr>
          <w:rFonts w:ascii="Times New Roman" w:hAnsi="Times New Roman"/>
          <w:b/>
          <w:sz w:val="28"/>
          <w:szCs w:val="28"/>
        </w:rPr>
        <w:t>4.4</w:t>
      </w:r>
      <w:r w:rsidRPr="00F74B0E">
        <w:rPr>
          <w:rFonts w:ascii="Times New Roman" w:hAnsi="Times New Roman"/>
          <w:b/>
          <w:sz w:val="24"/>
          <w:szCs w:val="24"/>
        </w:rPr>
        <w:t xml:space="preserve"> </w:t>
      </w:r>
      <w:r w:rsidRPr="00F74B0E">
        <w:rPr>
          <w:rFonts w:ascii="Times New Roman" w:hAnsi="Times New Roman"/>
          <w:b/>
          <w:sz w:val="28"/>
          <w:szCs w:val="28"/>
        </w:rPr>
        <w:t xml:space="preserve">Охват граждан старше 14 лет, зарегистрированных на портале государственных и муниципальных услуг, %. 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sz w:val="28"/>
          <w:szCs w:val="28"/>
        </w:rPr>
        <w:t>Индикативный показатель на 2017 год - 95880 чел. - 100%. Фактический показатель за 2017 год - 77246 чел. или 81,4 % из них: через МФЦ - 58577 чел. или 61%, через ЦО на базе администрации - 18669 чел. или 19,5%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b/>
          <w:sz w:val="28"/>
          <w:szCs w:val="28"/>
        </w:rPr>
        <w:t xml:space="preserve">Пояснение: </w:t>
      </w:r>
      <w:r w:rsidRPr="00F74B0E">
        <w:rPr>
          <w:rFonts w:ascii="Times New Roman" w:hAnsi="Times New Roman"/>
          <w:sz w:val="28"/>
          <w:szCs w:val="28"/>
        </w:rPr>
        <w:t>невыполнение индикативного показателя за 2017 год по ЦО на базе администрации объясняется: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sz w:val="28"/>
          <w:szCs w:val="28"/>
        </w:rPr>
        <w:t xml:space="preserve">1.Охватом подавляющего большинства населения в возрасте от 14 лет центрами обслуживания на базе </w:t>
      </w:r>
      <w:r w:rsidR="004319BD" w:rsidRPr="00F74B0E">
        <w:rPr>
          <w:rFonts w:ascii="Times New Roman" w:hAnsi="Times New Roman"/>
          <w:sz w:val="28"/>
          <w:szCs w:val="28"/>
        </w:rPr>
        <w:t>МФЦ.</w:t>
      </w:r>
      <w:r w:rsidRPr="00F74B0E">
        <w:rPr>
          <w:rFonts w:ascii="Times New Roman" w:hAnsi="Times New Roman"/>
          <w:sz w:val="28"/>
          <w:szCs w:val="28"/>
        </w:rPr>
        <w:t xml:space="preserve"> В целом охват граждан старше 14 лет, зарегистрированных на портале государственных и муниципальных услуг составляет – 81,4% от общего количества граждан данного возраста.</w:t>
      </w:r>
    </w:p>
    <w:p w:rsidR="00F74B0E" w:rsidRP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0E">
        <w:rPr>
          <w:rFonts w:ascii="Times New Roman" w:hAnsi="Times New Roman"/>
          <w:b/>
          <w:sz w:val="28"/>
          <w:szCs w:val="28"/>
        </w:rPr>
        <w:t>4.5</w:t>
      </w:r>
      <w:r w:rsidRPr="00F74B0E">
        <w:rPr>
          <w:rFonts w:ascii="Times New Roman" w:hAnsi="Times New Roman"/>
          <w:b/>
          <w:sz w:val="24"/>
          <w:szCs w:val="24"/>
        </w:rPr>
        <w:t xml:space="preserve"> </w:t>
      </w:r>
      <w:r w:rsidRPr="00F74B0E">
        <w:rPr>
          <w:rFonts w:ascii="Times New Roman" w:hAnsi="Times New Roman"/>
          <w:b/>
          <w:sz w:val="28"/>
          <w:szCs w:val="28"/>
        </w:rPr>
        <w:t>Количество услуг, оказанных гражданам в электронном виде, ед.</w:t>
      </w:r>
    </w:p>
    <w:p w:rsidR="00F74B0E" w:rsidRDefault="00F74B0E" w:rsidP="00F7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B0E"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Фактический показатель за 2017 год – 2274, за 2016 года – 45, что составляет 1.9% от цифр 2017 года.</w:t>
      </w:r>
    </w:p>
    <w:p w:rsidR="0089455E" w:rsidRPr="008C3BE6" w:rsidRDefault="0089455E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455E" w:rsidRPr="003738F7" w:rsidRDefault="0089455E" w:rsidP="006863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5. «Безопасный Дагестан»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5.1 Количество мероприятий (совещаний, семинаров, лекций, публикаций в СМ, в том числе и в сети Интернет, радио, телепередач, круглых столов, встреч и т.д.) по вопросам противодействия идеологии терроризма.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проведено мероприятий, опубликовано в СМИ, в том числе в сети Интернет – 2229, что на 1499 или 205 % больше, чем за соответствующий период 2016 года.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5.2 Количество совершенных тяжких и особо тяжких преступлений.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в 2017 году совершено – 201, снизилось на – 1 случая или 0,5 % к уровню аналогичного периода 2016 года.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5.3 Количество наркоманов, состоящих на учете, чел.</w:t>
      </w:r>
    </w:p>
    <w:p w:rsidR="008C3BE6" w:rsidRPr="003738F7" w:rsidRDefault="008C3BE6" w:rsidP="008C3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sz w:val="28"/>
          <w:szCs w:val="28"/>
        </w:rPr>
        <w:lastRenderedPageBreak/>
        <w:t>Индикативный показатель на 2017 год не установлен. Фактически в 2017 году на учете состоят – 307 человек, что на 29 человек или на 8,6% меньше чем за аналогичный период 2016 года.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5.4 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 в 2017 году зарегистрировано – 165 или рост составил – 86 или 85% к уровню аналогичного периода 2016 года.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Пояснение: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sz w:val="28"/>
          <w:szCs w:val="28"/>
        </w:rPr>
        <w:t>Повышение показателей в 2017 году свидетельствует как о более точном учете в выявлении и поставке на учет всех случаев, так и о проблеме с оборотом наркотических средств.</w:t>
      </w:r>
    </w:p>
    <w:p w:rsidR="008C3BE6" w:rsidRPr="003738F7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38F7">
        <w:rPr>
          <w:rFonts w:ascii="Times New Roman" w:hAnsi="Times New Roman"/>
          <w:b/>
          <w:sz w:val="28"/>
          <w:szCs w:val="28"/>
        </w:rPr>
        <w:t>5.5 Число лиц, погибших вследствие чрезвычайных происшествий и пожаров, чел.</w:t>
      </w:r>
    </w:p>
    <w:p w:rsidR="008C3BE6" w:rsidRDefault="008C3BE6" w:rsidP="008C3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738F7">
        <w:rPr>
          <w:rFonts w:ascii="Times New Roman" w:hAnsi="Times New Roman"/>
          <w:sz w:val="28"/>
          <w:szCs w:val="28"/>
        </w:rPr>
        <w:t>Индикативный показатель на 2017 год – 0. За отчетный период случаев со смертельным исходом в результате ЧС на территории города, как и в 2016 году не выявлено.</w:t>
      </w:r>
    </w:p>
    <w:p w:rsidR="00BD08EA" w:rsidRPr="008C3BE6" w:rsidRDefault="00BD08EA" w:rsidP="006863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3F12" w:rsidRPr="008C3BE6" w:rsidRDefault="00DF12A0" w:rsidP="0068633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3BE6">
        <w:rPr>
          <w:rFonts w:ascii="Times New Roman" w:hAnsi="Times New Roman"/>
          <w:b/>
          <w:sz w:val="24"/>
          <w:szCs w:val="24"/>
        </w:rPr>
        <w:t>6. «</w:t>
      </w:r>
      <w:proofErr w:type="gramStart"/>
      <w:r w:rsidRPr="008C3BE6">
        <w:rPr>
          <w:rFonts w:ascii="Times New Roman" w:hAnsi="Times New Roman"/>
          <w:b/>
          <w:sz w:val="24"/>
          <w:szCs w:val="24"/>
        </w:rPr>
        <w:t>ЭФФЕКТИВНЫЙ  АПК</w:t>
      </w:r>
      <w:proofErr w:type="gramEnd"/>
      <w:r w:rsidRPr="008C3BE6">
        <w:rPr>
          <w:rFonts w:ascii="Times New Roman" w:hAnsi="Times New Roman"/>
          <w:b/>
          <w:sz w:val="24"/>
          <w:szCs w:val="24"/>
        </w:rPr>
        <w:t>»</w:t>
      </w:r>
    </w:p>
    <w:p w:rsidR="00DF12A0" w:rsidRPr="008C3BE6" w:rsidRDefault="00DF12A0" w:rsidP="0068633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38F7" w:rsidRPr="00567B5D" w:rsidRDefault="003738F7" w:rsidP="003738F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7B5D">
        <w:rPr>
          <w:rFonts w:ascii="Times New Roman" w:eastAsia="Times New Roman" w:hAnsi="Times New Roman"/>
          <w:b/>
          <w:color w:val="000000"/>
          <w:sz w:val="24"/>
          <w:szCs w:val="24"/>
        </w:rPr>
        <w:t>7. «ЧЕЛОВЕЧЕСКИЙ КАПИТАЛ»</w:t>
      </w:r>
    </w:p>
    <w:p w:rsidR="003738F7" w:rsidRPr="00567B5D" w:rsidRDefault="003738F7" w:rsidP="003738F7">
      <w:pPr>
        <w:tabs>
          <w:tab w:val="left" w:pos="2220"/>
          <w:tab w:val="left" w:pos="277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38F7" w:rsidRPr="00A41BEC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b/>
          <w:sz w:val="28"/>
          <w:szCs w:val="28"/>
        </w:rPr>
        <w:t>7.1 Уровень младенческой смертности, %.</w:t>
      </w:r>
    </w:p>
    <w:p w:rsidR="003738F7" w:rsidRPr="00A41BEC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sz w:val="28"/>
          <w:szCs w:val="28"/>
        </w:rPr>
        <w:t xml:space="preserve">Индикативный показатель определен майским Указом Президента РФ-не более 7,5% на 1000 родившихся детей. Фактический показатель </w:t>
      </w:r>
      <w:r w:rsidR="00F204B3" w:rsidRPr="00A41BEC">
        <w:rPr>
          <w:rFonts w:ascii="Times New Roman" w:hAnsi="Times New Roman"/>
          <w:sz w:val="28"/>
          <w:szCs w:val="28"/>
        </w:rPr>
        <w:t>за 2017</w:t>
      </w:r>
      <w:r w:rsidRPr="00A41BEC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9</w:t>
      </w:r>
      <w:r w:rsidRPr="00A41B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F204B3" w:rsidRPr="00A41BEC">
        <w:rPr>
          <w:rFonts w:ascii="Times New Roman" w:hAnsi="Times New Roman"/>
          <w:sz w:val="28"/>
          <w:szCs w:val="28"/>
        </w:rPr>
        <w:t>%.</w:t>
      </w:r>
    </w:p>
    <w:p w:rsidR="003738F7" w:rsidRPr="00A41BEC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b/>
          <w:sz w:val="28"/>
          <w:szCs w:val="28"/>
        </w:rPr>
        <w:t>7.2Повышение квалификации и переподготовка медицинских работников, чел.</w:t>
      </w:r>
    </w:p>
    <w:p w:rsidR="003738F7" w:rsidRPr="00A41BEC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sz w:val="28"/>
          <w:szCs w:val="28"/>
        </w:rPr>
        <w:t>Индикативный показатель на 2017 год-97 чел. Фактический показатель за 2017 год- 62 чел., что составляет 65% от индикативного показателя и 80% от уровня показателя за аналогичный период 2016 года.</w:t>
      </w:r>
    </w:p>
    <w:p w:rsidR="003738F7" w:rsidRPr="00A41BEC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b/>
          <w:sz w:val="28"/>
          <w:szCs w:val="28"/>
        </w:rPr>
        <w:t xml:space="preserve">7.3Охват граждан старше 14 лет, подлежащих диспансеризации, %. </w:t>
      </w:r>
    </w:p>
    <w:p w:rsidR="003738F7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sz w:val="28"/>
          <w:szCs w:val="28"/>
        </w:rPr>
        <w:t>Индикативный показатель на 2017 год- 97%.</w:t>
      </w:r>
      <w:r w:rsidRPr="00A41BEC">
        <w:rPr>
          <w:rFonts w:ascii="Times New Roman" w:hAnsi="Times New Roman"/>
          <w:sz w:val="28"/>
          <w:szCs w:val="28"/>
        </w:rPr>
        <w:tab/>
        <w:t>Фактический показатель за 2017 год-</w:t>
      </w:r>
      <w:r w:rsidR="00C6340B">
        <w:rPr>
          <w:rFonts w:ascii="Times New Roman" w:hAnsi="Times New Roman"/>
          <w:sz w:val="28"/>
          <w:szCs w:val="28"/>
        </w:rPr>
        <w:t xml:space="preserve">66,2 </w:t>
      </w:r>
      <w:r w:rsidRPr="00A41BEC">
        <w:rPr>
          <w:rFonts w:ascii="Times New Roman" w:hAnsi="Times New Roman"/>
          <w:sz w:val="28"/>
          <w:szCs w:val="28"/>
        </w:rPr>
        <w:t xml:space="preserve">%, что составляет </w:t>
      </w:r>
      <w:r w:rsidR="00C6340B">
        <w:rPr>
          <w:rFonts w:ascii="Times New Roman" w:hAnsi="Times New Roman"/>
          <w:sz w:val="28"/>
          <w:szCs w:val="28"/>
        </w:rPr>
        <w:t>68</w:t>
      </w:r>
      <w:r w:rsidRPr="00A41BEC">
        <w:rPr>
          <w:rFonts w:ascii="Times New Roman" w:hAnsi="Times New Roman"/>
          <w:sz w:val="28"/>
          <w:szCs w:val="28"/>
        </w:rPr>
        <w:t xml:space="preserve">% от индикативного показателя и </w:t>
      </w:r>
      <w:r w:rsidR="00C6340B">
        <w:rPr>
          <w:rFonts w:ascii="Times New Roman" w:hAnsi="Times New Roman"/>
          <w:sz w:val="28"/>
          <w:szCs w:val="28"/>
        </w:rPr>
        <w:t xml:space="preserve">68,8 </w:t>
      </w:r>
      <w:r w:rsidRPr="00A41BEC">
        <w:rPr>
          <w:rFonts w:ascii="Times New Roman" w:hAnsi="Times New Roman"/>
          <w:sz w:val="28"/>
          <w:szCs w:val="28"/>
        </w:rPr>
        <w:t>% от уровня показателя за аналогичный период 2016 года.</w:t>
      </w:r>
    </w:p>
    <w:p w:rsidR="00C6340B" w:rsidRPr="00C6340B" w:rsidRDefault="00C6340B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340B">
        <w:rPr>
          <w:rFonts w:ascii="Times New Roman" w:hAnsi="Times New Roman"/>
          <w:b/>
          <w:sz w:val="28"/>
          <w:szCs w:val="28"/>
        </w:rPr>
        <w:t>7.4 Охват детей от трех до семи лет дошкольным образованием, %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BEC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РФ- 100%. Фактический показатель за 2017 год – 86,1 %, что составляет 85,9%</w:t>
      </w:r>
      <w:r w:rsidRPr="00567B5D">
        <w:rPr>
          <w:rFonts w:ascii="Times New Roman" w:hAnsi="Times New Roman"/>
          <w:sz w:val="28"/>
          <w:szCs w:val="28"/>
        </w:rPr>
        <w:t xml:space="preserve"> от индикативного показателя и 101,5% от уровня показателя за аналогичный период 2016 года (84,8%).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67B5D">
        <w:rPr>
          <w:rFonts w:ascii="Times New Roman" w:hAnsi="Times New Roman"/>
          <w:b/>
          <w:bCs/>
          <w:sz w:val="28"/>
          <w:szCs w:val="28"/>
        </w:rPr>
        <w:t xml:space="preserve">Пояснение: </w:t>
      </w:r>
      <w:r w:rsidRPr="00567B5D">
        <w:rPr>
          <w:rFonts w:ascii="Times New Roman" w:hAnsi="Times New Roman"/>
          <w:sz w:val="28"/>
          <w:szCs w:val="28"/>
        </w:rPr>
        <w:t xml:space="preserve">невыполнение индикативного показателя за </w:t>
      </w:r>
      <w:r>
        <w:rPr>
          <w:rFonts w:ascii="Times New Roman" w:hAnsi="Times New Roman"/>
          <w:sz w:val="28"/>
          <w:szCs w:val="28"/>
        </w:rPr>
        <w:t>2017 год</w:t>
      </w:r>
      <w:r w:rsidRPr="00567B5D">
        <w:rPr>
          <w:rFonts w:ascii="Times New Roman" w:hAnsi="Times New Roman"/>
          <w:sz w:val="28"/>
          <w:szCs w:val="28"/>
        </w:rPr>
        <w:t xml:space="preserve"> объясняется: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 xml:space="preserve">1.Отсутствием детских дошкольных образовательных учреждений в ГО «г. Дербент» с общим количеством населения - </w:t>
      </w:r>
      <w:r w:rsidRPr="00567B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123 162</w:t>
      </w:r>
      <w:r w:rsidRPr="00567B5D">
        <w:rPr>
          <w:rFonts w:ascii="Times New Roman" w:hAnsi="Times New Roman"/>
          <w:sz w:val="28"/>
          <w:szCs w:val="28"/>
        </w:rPr>
        <w:t xml:space="preserve"> чел., в том числе детей в возрасте от 3-х до 7 лет - более 13829 чел.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bCs/>
          <w:sz w:val="28"/>
          <w:szCs w:val="28"/>
        </w:rPr>
        <w:t>7.5.  Количество обучающихся в образовательных учреждениях общего образования, чел.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 xml:space="preserve">Индикативный показатель на 2017 год отсутствует. Фактический показатель за </w:t>
      </w:r>
      <w:r>
        <w:rPr>
          <w:rFonts w:ascii="Times New Roman" w:hAnsi="Times New Roman"/>
          <w:sz w:val="28"/>
          <w:szCs w:val="28"/>
        </w:rPr>
        <w:t>2017 год</w:t>
      </w:r>
      <w:r w:rsidRPr="00567B5D">
        <w:rPr>
          <w:rFonts w:ascii="Times New Roman" w:hAnsi="Times New Roman"/>
          <w:sz w:val="28"/>
          <w:szCs w:val="28"/>
        </w:rPr>
        <w:t xml:space="preserve"> - 15713 чел</w:t>
      </w:r>
      <w:r>
        <w:rPr>
          <w:rFonts w:ascii="Times New Roman" w:hAnsi="Times New Roman"/>
          <w:sz w:val="28"/>
          <w:szCs w:val="28"/>
        </w:rPr>
        <w:t>.</w:t>
      </w:r>
      <w:r w:rsidRPr="00567B5D">
        <w:rPr>
          <w:rFonts w:ascii="Times New Roman" w:hAnsi="Times New Roman"/>
          <w:sz w:val="28"/>
          <w:szCs w:val="28"/>
        </w:rPr>
        <w:t xml:space="preserve"> учащихся.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bCs/>
          <w:sz w:val="28"/>
          <w:szCs w:val="28"/>
        </w:rPr>
        <w:lastRenderedPageBreak/>
        <w:t>7.6. Доля выпускников школ, не получивших аттестат о среднем общем образовании, %.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Индикативный показатель на 2016/2017 учебный год - 8,7%. Фактический показатель составляет - 0,01%, что меньше на 8,69% индикативного показателя и на 0,01% от уровня показателя за аналогичный период 2016 года (0,02%).</w:t>
      </w:r>
    </w:p>
    <w:p w:rsidR="003738F7" w:rsidRPr="00567B5D" w:rsidRDefault="003738F7" w:rsidP="00C63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bCs/>
          <w:sz w:val="28"/>
          <w:szCs w:val="28"/>
        </w:rPr>
        <w:t xml:space="preserve">Пояснение: </w:t>
      </w:r>
      <w:r w:rsidRPr="00567B5D">
        <w:rPr>
          <w:rFonts w:ascii="Times New Roman" w:hAnsi="Times New Roman"/>
          <w:sz w:val="28"/>
          <w:szCs w:val="28"/>
        </w:rPr>
        <w:t xml:space="preserve">уменьшение уровня показателя </w:t>
      </w:r>
      <w:r w:rsidR="00C6340B">
        <w:rPr>
          <w:rFonts w:ascii="Times New Roman" w:hAnsi="Times New Roman"/>
          <w:sz w:val="28"/>
          <w:szCs w:val="28"/>
        </w:rPr>
        <w:t>за 2017 учебный год объясняется у</w:t>
      </w:r>
      <w:r w:rsidRPr="00567B5D">
        <w:rPr>
          <w:rFonts w:ascii="Times New Roman" w:hAnsi="Times New Roman"/>
          <w:sz w:val="28"/>
          <w:szCs w:val="28"/>
        </w:rPr>
        <w:t>лучшением качества преподавания и повышением уровня подготовки учащихся.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bCs/>
          <w:sz w:val="28"/>
          <w:szCs w:val="28"/>
        </w:rPr>
        <w:t>7.7. Средний бал ЕГЭ по обязательным предметам.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Индикативный показатель на 2016/2017 учебный год по русскому языку -36 баллов, по математике - 3 балла. Фактический показатель по русскому языку - 64,9 баллов, что больше на 80,3% индикативного показателя и на</w:t>
      </w:r>
      <w:r>
        <w:rPr>
          <w:rFonts w:ascii="Times New Roman" w:hAnsi="Times New Roman"/>
          <w:sz w:val="28"/>
          <w:szCs w:val="28"/>
        </w:rPr>
        <w:t xml:space="preserve"> 6% от уровня показателя за 2016</w:t>
      </w:r>
      <w:r w:rsidRPr="00567B5D">
        <w:rPr>
          <w:rFonts w:ascii="Times New Roman" w:hAnsi="Times New Roman"/>
          <w:sz w:val="28"/>
          <w:szCs w:val="28"/>
        </w:rPr>
        <w:t xml:space="preserve"> учебный год (61,2), по математике - 3,9 балла, что больше индикативного показателя на 0,9 балла или на 30% и уровня 2016 учебного года на 0,3 балла (3,6) или на 8,3%.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bCs/>
          <w:sz w:val="28"/>
          <w:szCs w:val="28"/>
        </w:rPr>
        <w:t xml:space="preserve">7.8. Количество педагогов, прошедших курсы повышения </w:t>
      </w:r>
      <w:r w:rsidR="00C6340B" w:rsidRPr="00567B5D">
        <w:rPr>
          <w:rFonts w:ascii="Times New Roman" w:hAnsi="Times New Roman"/>
          <w:b/>
          <w:bCs/>
          <w:sz w:val="28"/>
          <w:szCs w:val="28"/>
        </w:rPr>
        <w:t>квалификации в</w:t>
      </w:r>
      <w:r w:rsidRPr="00567B5D">
        <w:rPr>
          <w:rFonts w:ascii="Times New Roman" w:hAnsi="Times New Roman"/>
          <w:b/>
          <w:bCs/>
          <w:sz w:val="28"/>
          <w:szCs w:val="28"/>
        </w:rPr>
        <w:t xml:space="preserve"> соответствии с образовательным </w:t>
      </w:r>
      <w:r w:rsidR="00C6340B" w:rsidRPr="00567B5D">
        <w:rPr>
          <w:rFonts w:ascii="Times New Roman" w:hAnsi="Times New Roman"/>
          <w:b/>
          <w:bCs/>
          <w:sz w:val="28"/>
          <w:szCs w:val="28"/>
        </w:rPr>
        <w:t>стандартом, чел.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 xml:space="preserve">Индикативный показатель на 2017 год - 113 чел. Фактический показатель за </w:t>
      </w:r>
      <w:r>
        <w:rPr>
          <w:rFonts w:ascii="Times New Roman" w:hAnsi="Times New Roman"/>
          <w:sz w:val="28"/>
          <w:szCs w:val="28"/>
        </w:rPr>
        <w:t>2017 год</w:t>
      </w:r>
      <w:r w:rsidRPr="00567B5D">
        <w:rPr>
          <w:rFonts w:ascii="Times New Roman" w:hAnsi="Times New Roman"/>
          <w:sz w:val="28"/>
          <w:szCs w:val="28"/>
        </w:rPr>
        <w:t xml:space="preserve"> - 212 чел, что на 87,6% больше от годового значения индикативного показателя и на 36,8% больше от уровня показателя за аналогичный период 2016 года (155 чел.). </w:t>
      </w:r>
    </w:p>
    <w:p w:rsidR="003738F7" w:rsidRPr="00567B5D" w:rsidRDefault="003738F7" w:rsidP="00373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7B5D">
        <w:rPr>
          <w:rFonts w:ascii="Times New Roman" w:hAnsi="Times New Roman"/>
          <w:b/>
          <w:sz w:val="28"/>
          <w:szCs w:val="28"/>
        </w:rPr>
        <w:t>7.9 Среднемесячная заработная плата в учреждениях:</w:t>
      </w:r>
    </w:p>
    <w:p w:rsidR="003738F7" w:rsidRPr="00C6340B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340B">
        <w:rPr>
          <w:rFonts w:ascii="Times New Roman" w:hAnsi="Times New Roman"/>
          <w:b/>
          <w:sz w:val="28"/>
          <w:szCs w:val="28"/>
        </w:rPr>
        <w:t>Индикативный показатель определенный «дорожной картой» на 2017 год: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здравоохранения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-  18,996 тыс. руб. 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образования - 16,966тыс. руб.</w:t>
      </w:r>
    </w:p>
    <w:p w:rsidR="003738F7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общего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образования - 16,966тыс. руб.  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3</w:t>
      </w:r>
      <w:r w:rsidRPr="00567B5D">
        <w:rPr>
          <w:rFonts w:ascii="Times New Roman" w:hAnsi="Times New Roman"/>
          <w:sz w:val="28"/>
          <w:szCs w:val="28"/>
        </w:rPr>
        <w:t xml:space="preserve">,269тыс. руб. </w:t>
      </w:r>
    </w:p>
    <w:p w:rsidR="003738F7" w:rsidRPr="00C6340B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340B">
        <w:rPr>
          <w:rFonts w:ascii="Times New Roman" w:hAnsi="Times New Roman"/>
          <w:b/>
          <w:sz w:val="28"/>
          <w:szCs w:val="28"/>
        </w:rPr>
        <w:t>Фактический показатель за 2017 год: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здравоохранения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Pr="00567B5D">
        <w:rPr>
          <w:rFonts w:ascii="Times New Roman" w:hAnsi="Times New Roman"/>
          <w:sz w:val="28"/>
          <w:szCs w:val="28"/>
        </w:rPr>
        <w:t xml:space="preserve">,6 тыс. руб. 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образования - 17,</w:t>
      </w:r>
      <w:r w:rsidR="004319BD">
        <w:rPr>
          <w:rFonts w:ascii="Times New Roman" w:hAnsi="Times New Roman"/>
          <w:sz w:val="28"/>
          <w:szCs w:val="28"/>
        </w:rPr>
        <w:t>4</w:t>
      </w:r>
      <w:r w:rsidRPr="00567B5D">
        <w:rPr>
          <w:rFonts w:ascii="Times New Roman" w:hAnsi="Times New Roman"/>
          <w:sz w:val="28"/>
          <w:szCs w:val="28"/>
        </w:rPr>
        <w:t xml:space="preserve"> тыс. руб.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общего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образования </w:t>
      </w:r>
      <w:r w:rsidR="004319BD">
        <w:rPr>
          <w:rFonts w:ascii="Times New Roman" w:hAnsi="Times New Roman"/>
          <w:sz w:val="28"/>
          <w:szCs w:val="28"/>
        </w:rPr>
        <w:t>–</w:t>
      </w:r>
      <w:r w:rsidRPr="00567B5D">
        <w:rPr>
          <w:rFonts w:ascii="Times New Roman" w:hAnsi="Times New Roman"/>
          <w:sz w:val="28"/>
          <w:szCs w:val="28"/>
        </w:rPr>
        <w:t xml:space="preserve"> </w:t>
      </w:r>
      <w:r w:rsidR="004319BD">
        <w:rPr>
          <w:rFonts w:ascii="Times New Roman" w:hAnsi="Times New Roman"/>
          <w:sz w:val="28"/>
          <w:szCs w:val="28"/>
        </w:rPr>
        <w:t>18,6</w:t>
      </w:r>
      <w:r w:rsidRPr="00567B5D">
        <w:rPr>
          <w:rFonts w:ascii="Times New Roman" w:hAnsi="Times New Roman"/>
          <w:sz w:val="28"/>
          <w:szCs w:val="28"/>
        </w:rPr>
        <w:t xml:space="preserve"> тыс. руб. </w:t>
      </w:r>
    </w:p>
    <w:p w:rsidR="003738F7" w:rsidRPr="00567B5D" w:rsidRDefault="003738F7" w:rsidP="00373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</w:t>
      </w:r>
      <w:r w:rsidR="004319BD">
        <w:rPr>
          <w:rFonts w:ascii="Times New Roman" w:hAnsi="Times New Roman"/>
          <w:sz w:val="28"/>
          <w:szCs w:val="28"/>
        </w:rPr>
        <w:t>–</w:t>
      </w:r>
      <w:r w:rsidRPr="00567B5D">
        <w:rPr>
          <w:rFonts w:ascii="Times New Roman" w:hAnsi="Times New Roman"/>
          <w:sz w:val="28"/>
          <w:szCs w:val="28"/>
        </w:rPr>
        <w:t xml:space="preserve"> </w:t>
      </w:r>
      <w:r w:rsidR="004319BD">
        <w:rPr>
          <w:rFonts w:ascii="Times New Roman" w:hAnsi="Times New Roman"/>
          <w:sz w:val="28"/>
          <w:szCs w:val="28"/>
        </w:rPr>
        <w:t>15,3</w:t>
      </w:r>
      <w:r w:rsidRPr="00567B5D">
        <w:rPr>
          <w:rFonts w:ascii="Times New Roman" w:hAnsi="Times New Roman"/>
          <w:sz w:val="28"/>
          <w:szCs w:val="28"/>
        </w:rPr>
        <w:t xml:space="preserve"> тыс. руб.</w:t>
      </w:r>
    </w:p>
    <w:p w:rsidR="003738F7" w:rsidRPr="00567B5D" w:rsidRDefault="003738F7" w:rsidP="003738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8F7" w:rsidRPr="00567B5D" w:rsidRDefault="003738F7" w:rsidP="003738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>Пояснение</w:t>
      </w:r>
      <w:r w:rsidRPr="00567B5D">
        <w:rPr>
          <w:rFonts w:ascii="Times New Roman" w:hAnsi="Times New Roman"/>
          <w:sz w:val="28"/>
          <w:szCs w:val="28"/>
        </w:rPr>
        <w:t xml:space="preserve">: Продолжается оптимизация численности работников вышеуказанных отраслей. </w:t>
      </w:r>
    </w:p>
    <w:p w:rsidR="003738F7" w:rsidRDefault="003738F7" w:rsidP="003738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D62" w:rsidRPr="00567B5D" w:rsidRDefault="00673D62" w:rsidP="003738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>7.10Количество спортивных объектов: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Индикативный показатель, установленный Распоряжением Правительства РФ от 19.10.1999 года № 1683-р- нормативная потребность в спортивных объектах: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спортивные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залы (закрытого типа) -3500 кв. м на 10 тыс. населения;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плоскостные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сооружения (открытого типа)-19000 кв. м на 10 тыс. населения.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Фактические показатели за отчетный период 2017 года: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спортивные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залы (закрытого типа)-33 ед.- 3300 кв. м на 10 тыс. населения;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плоскостные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сооружения (открытого типа)-79 ед.- 14483 кв. м на 10 тыс. населения или обеспеченность спортивными объектами составляет: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спортивные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залы (закрытого типа) - 21,7% от нормативной;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7B5D">
        <w:rPr>
          <w:rFonts w:ascii="Times New Roman" w:hAnsi="Times New Roman"/>
          <w:sz w:val="28"/>
          <w:szCs w:val="28"/>
        </w:rPr>
        <w:t>плоскостные</w:t>
      </w:r>
      <w:proofErr w:type="gramEnd"/>
      <w:r w:rsidRPr="00567B5D">
        <w:rPr>
          <w:rFonts w:ascii="Times New Roman" w:hAnsi="Times New Roman"/>
          <w:sz w:val="28"/>
          <w:szCs w:val="28"/>
        </w:rPr>
        <w:t xml:space="preserve"> сооружения (открытого типа) -87%  от нормативной.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lastRenderedPageBreak/>
        <w:t xml:space="preserve">Пояснение: </w:t>
      </w:r>
      <w:r w:rsidRPr="00567B5D">
        <w:rPr>
          <w:rFonts w:ascii="Times New Roman" w:hAnsi="Times New Roman"/>
          <w:sz w:val="28"/>
          <w:szCs w:val="28"/>
        </w:rPr>
        <w:t>Предусмотрен цикл мероприятий направленных на достижение нормативной потребности в спортивных объектах.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>7.11Количество лиц, сдавших нормы физкультурно-спортивного комплекса «Готов к труду и обороне» (ГТО)», ед.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Фактический показатель составляет-1922 чел., что больше на 57% от уровня показателя за аналогичный период 2016 года.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B5D">
        <w:rPr>
          <w:rFonts w:ascii="Times New Roman" w:hAnsi="Times New Roman"/>
          <w:b/>
          <w:color w:val="000000" w:themeColor="text1"/>
          <w:sz w:val="28"/>
          <w:szCs w:val="28"/>
        </w:rPr>
        <w:t>7.12</w:t>
      </w:r>
      <w:r w:rsidRPr="00567B5D">
        <w:rPr>
          <w:rFonts w:ascii="Times New Roman" w:hAnsi="Times New Roman"/>
          <w:b/>
          <w:bCs/>
          <w:color w:val="000000" w:themeColor="text1"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 w:rsidRPr="00567B5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color w:val="000000" w:themeColor="text1"/>
          <w:sz w:val="28"/>
          <w:szCs w:val="28"/>
        </w:rPr>
        <w:t xml:space="preserve">Данный показатель актуален для муниципальных образований и их сельских поселений. Проект «Культура детям» полностью реализуется на территории города Дербента. </w:t>
      </w:r>
    </w:p>
    <w:p w:rsidR="003738F7" w:rsidRPr="00567B5D" w:rsidRDefault="003738F7" w:rsidP="003738F7">
      <w:pPr>
        <w:tabs>
          <w:tab w:val="left" w:pos="-14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>7.13</w:t>
      </w:r>
      <w:r w:rsidRPr="00567B5D">
        <w:rPr>
          <w:rFonts w:ascii="Times New Roman" w:hAnsi="Times New Roman"/>
          <w:b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3738F7" w:rsidRPr="00567B5D" w:rsidRDefault="003738F7" w:rsidP="003738F7">
      <w:pPr>
        <w:tabs>
          <w:tab w:val="left" w:pos="-14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Cs/>
          <w:sz w:val="28"/>
          <w:szCs w:val="28"/>
        </w:rPr>
        <w:t>Индикативный показатель на 2017 год не определен.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Фактический показатель за отчетный период -1</w:t>
      </w:r>
      <w:r>
        <w:rPr>
          <w:rFonts w:ascii="Times New Roman" w:hAnsi="Times New Roman"/>
          <w:sz w:val="28"/>
          <w:szCs w:val="28"/>
        </w:rPr>
        <w:t>8</w:t>
      </w:r>
      <w:r w:rsidRPr="00567B5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выше</w:t>
      </w:r>
      <w:r w:rsidRPr="00567B5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13%</w:t>
      </w:r>
      <w:r w:rsidRPr="00567B5D">
        <w:rPr>
          <w:rFonts w:ascii="Times New Roman" w:hAnsi="Times New Roman"/>
          <w:sz w:val="28"/>
          <w:szCs w:val="28"/>
        </w:rPr>
        <w:t xml:space="preserve"> аналогичного периода 2016 года.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>7.14</w:t>
      </w:r>
      <w:r w:rsidRPr="00567B5D">
        <w:rPr>
          <w:rFonts w:ascii="Times New Roman" w:hAnsi="Times New Roman"/>
          <w:b/>
          <w:bCs/>
          <w:sz w:val="28"/>
          <w:szCs w:val="28"/>
        </w:rPr>
        <w:t>Уровень зарегистрированной безработицы, %.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bCs/>
          <w:sz w:val="28"/>
          <w:szCs w:val="28"/>
        </w:rPr>
        <w:t>Индикативный показатель на 2017 год не определен.</w:t>
      </w:r>
      <w:r w:rsidRPr="00567B5D">
        <w:rPr>
          <w:rFonts w:ascii="Times New Roman" w:hAnsi="Times New Roman"/>
          <w:sz w:val="28"/>
          <w:szCs w:val="28"/>
        </w:rPr>
        <w:t xml:space="preserve"> Фактический показатель за отчетный период -2,2%, в соответствующий период 2016 года </w:t>
      </w:r>
      <w:r>
        <w:rPr>
          <w:rFonts w:ascii="Times New Roman" w:hAnsi="Times New Roman"/>
          <w:sz w:val="28"/>
          <w:szCs w:val="28"/>
        </w:rPr>
        <w:t>3</w:t>
      </w:r>
      <w:r w:rsidRPr="00567B5D">
        <w:rPr>
          <w:rFonts w:ascii="Times New Roman" w:hAnsi="Times New Roman"/>
          <w:sz w:val="28"/>
          <w:szCs w:val="28"/>
        </w:rPr>
        <w:t xml:space="preserve">%. </w:t>
      </w:r>
    </w:p>
    <w:p w:rsidR="003738F7" w:rsidRPr="00567B5D" w:rsidRDefault="003738F7" w:rsidP="003738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 xml:space="preserve">7.15. </w:t>
      </w:r>
      <w:r w:rsidRPr="00567B5D">
        <w:rPr>
          <w:rFonts w:ascii="Times New Roman" w:hAnsi="Times New Roman"/>
          <w:b/>
          <w:bCs/>
          <w:sz w:val="28"/>
          <w:szCs w:val="28"/>
        </w:rPr>
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%.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7B5D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01.2018</w:t>
      </w:r>
      <w:r w:rsidRPr="00567B5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67B5D">
        <w:rPr>
          <w:rFonts w:ascii="Times New Roman" w:hAnsi="Times New Roman"/>
          <w:sz w:val="28"/>
          <w:szCs w:val="28"/>
        </w:rPr>
        <w:t xml:space="preserve"> доля объектов социальной инфраструктуры составила 12%, что выше показателя аналогичного периода прошлого года в 2 раза (6%).</w:t>
      </w:r>
    </w:p>
    <w:p w:rsidR="003738F7" w:rsidRPr="00567B5D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B5D">
        <w:rPr>
          <w:rFonts w:ascii="Times New Roman" w:hAnsi="Times New Roman"/>
          <w:b/>
          <w:sz w:val="28"/>
          <w:szCs w:val="28"/>
        </w:rPr>
        <w:t xml:space="preserve">7.16 </w:t>
      </w:r>
      <w:r w:rsidRPr="00567B5D">
        <w:rPr>
          <w:rFonts w:ascii="Times New Roman" w:hAnsi="Times New Roman"/>
          <w:b/>
          <w:bCs/>
          <w:sz w:val="28"/>
          <w:szCs w:val="28"/>
        </w:rPr>
        <w:t>Количество молодежи, вовлеченной в мероприятия, проводимые Минмолодежи РД, чел.</w:t>
      </w:r>
    </w:p>
    <w:p w:rsidR="003738F7" w:rsidRDefault="003738F7" w:rsidP="003738F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7B5D">
        <w:rPr>
          <w:rFonts w:ascii="Times New Roman" w:hAnsi="Times New Roman"/>
          <w:bCs/>
          <w:sz w:val="28"/>
          <w:szCs w:val="28"/>
        </w:rPr>
        <w:t xml:space="preserve">Индикативный показатель на 2017 год не определен. </w:t>
      </w:r>
      <w:r w:rsidRPr="00567B5D">
        <w:rPr>
          <w:rFonts w:ascii="Times New Roman" w:hAnsi="Times New Roman"/>
          <w:sz w:val="28"/>
          <w:szCs w:val="28"/>
        </w:rPr>
        <w:t>Фактический п</w:t>
      </w:r>
      <w:r>
        <w:rPr>
          <w:rFonts w:ascii="Times New Roman" w:hAnsi="Times New Roman"/>
          <w:sz w:val="28"/>
          <w:szCs w:val="28"/>
        </w:rPr>
        <w:t>оказатель за отчетный период – 5800</w:t>
      </w:r>
      <w:r w:rsidRPr="00567B5D">
        <w:rPr>
          <w:rFonts w:ascii="Times New Roman" w:hAnsi="Times New Roman"/>
          <w:sz w:val="28"/>
          <w:szCs w:val="28"/>
        </w:rPr>
        <w:t xml:space="preserve"> чел., что превышает уровень показателя за аналогичный период 2016 года</w:t>
      </w:r>
      <w:r>
        <w:rPr>
          <w:rFonts w:ascii="Times New Roman" w:hAnsi="Times New Roman"/>
          <w:sz w:val="28"/>
          <w:szCs w:val="28"/>
        </w:rPr>
        <w:t xml:space="preserve"> 2,1</w:t>
      </w:r>
      <w:r w:rsidR="00E71FFD">
        <w:rPr>
          <w:rFonts w:ascii="Times New Roman" w:hAnsi="Times New Roman"/>
          <w:sz w:val="28"/>
          <w:szCs w:val="28"/>
        </w:rPr>
        <w:t>%</w:t>
      </w:r>
      <w:r w:rsidR="00E71FFD" w:rsidRPr="00567B5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F03F9" w:rsidRDefault="000F03F9" w:rsidP="003738F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F03F9" w:rsidSect="00C6340B">
      <w:footerReference w:type="default" r:id="rId8"/>
      <w:pgSz w:w="11906" w:h="16838"/>
      <w:pgMar w:top="680" w:right="510" w:bottom="56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7C" w:rsidRDefault="00497E7C" w:rsidP="00720D0E">
      <w:pPr>
        <w:spacing w:after="0" w:line="240" w:lineRule="auto"/>
      </w:pPr>
      <w:r>
        <w:separator/>
      </w:r>
    </w:p>
  </w:endnote>
  <w:endnote w:type="continuationSeparator" w:id="0">
    <w:p w:rsidR="00497E7C" w:rsidRDefault="00497E7C" w:rsidP="0072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28782"/>
      <w:docPartObj>
        <w:docPartGallery w:val="Page Numbers (Bottom of Page)"/>
        <w:docPartUnique/>
      </w:docPartObj>
    </w:sdtPr>
    <w:sdtEndPr/>
    <w:sdtContent>
      <w:p w:rsidR="00720D0E" w:rsidRDefault="00720D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FD">
          <w:rPr>
            <w:noProof/>
          </w:rPr>
          <w:t>6</w:t>
        </w:r>
        <w:r>
          <w:fldChar w:fldCharType="end"/>
        </w:r>
      </w:p>
    </w:sdtContent>
  </w:sdt>
  <w:p w:rsidR="00720D0E" w:rsidRDefault="00720D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7C" w:rsidRDefault="00497E7C" w:rsidP="00720D0E">
      <w:pPr>
        <w:spacing w:after="0" w:line="240" w:lineRule="auto"/>
      </w:pPr>
      <w:r>
        <w:separator/>
      </w:r>
    </w:p>
  </w:footnote>
  <w:footnote w:type="continuationSeparator" w:id="0">
    <w:p w:rsidR="00497E7C" w:rsidRDefault="00497E7C" w:rsidP="0072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27C43"/>
    <w:multiLevelType w:val="hybridMultilevel"/>
    <w:tmpl w:val="E898939C"/>
    <w:lvl w:ilvl="0" w:tplc="7ADA8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01696"/>
    <w:rsid w:val="00003B88"/>
    <w:rsid w:val="00003FF1"/>
    <w:rsid w:val="00007352"/>
    <w:rsid w:val="00011E4E"/>
    <w:rsid w:val="00012F88"/>
    <w:rsid w:val="000144E1"/>
    <w:rsid w:val="0001716C"/>
    <w:rsid w:val="000269FA"/>
    <w:rsid w:val="00030AF9"/>
    <w:rsid w:val="0003423E"/>
    <w:rsid w:val="00036824"/>
    <w:rsid w:val="000372FB"/>
    <w:rsid w:val="00041623"/>
    <w:rsid w:val="0004199F"/>
    <w:rsid w:val="000426DF"/>
    <w:rsid w:val="00043B43"/>
    <w:rsid w:val="00044B24"/>
    <w:rsid w:val="0004502D"/>
    <w:rsid w:val="00051039"/>
    <w:rsid w:val="00057F84"/>
    <w:rsid w:val="00080EBF"/>
    <w:rsid w:val="000914B3"/>
    <w:rsid w:val="000925EB"/>
    <w:rsid w:val="00092D12"/>
    <w:rsid w:val="000A53E3"/>
    <w:rsid w:val="000B5055"/>
    <w:rsid w:val="000B68F6"/>
    <w:rsid w:val="000B7667"/>
    <w:rsid w:val="000C01C7"/>
    <w:rsid w:val="000C5570"/>
    <w:rsid w:val="000C6E17"/>
    <w:rsid w:val="000E226B"/>
    <w:rsid w:val="000E46D2"/>
    <w:rsid w:val="000E4ECF"/>
    <w:rsid w:val="000E5337"/>
    <w:rsid w:val="000F03F9"/>
    <w:rsid w:val="000F094C"/>
    <w:rsid w:val="000F1F2D"/>
    <w:rsid w:val="000F52C8"/>
    <w:rsid w:val="000F59E0"/>
    <w:rsid w:val="001026EF"/>
    <w:rsid w:val="00102FDE"/>
    <w:rsid w:val="00103A39"/>
    <w:rsid w:val="001129C1"/>
    <w:rsid w:val="001138FB"/>
    <w:rsid w:val="00116054"/>
    <w:rsid w:val="001204A0"/>
    <w:rsid w:val="00126A44"/>
    <w:rsid w:val="001305C3"/>
    <w:rsid w:val="00133CCB"/>
    <w:rsid w:val="00135119"/>
    <w:rsid w:val="00136510"/>
    <w:rsid w:val="0015097C"/>
    <w:rsid w:val="00151D1C"/>
    <w:rsid w:val="00153F1C"/>
    <w:rsid w:val="0015527C"/>
    <w:rsid w:val="00155305"/>
    <w:rsid w:val="0015639B"/>
    <w:rsid w:val="00165CEC"/>
    <w:rsid w:val="00170450"/>
    <w:rsid w:val="00176354"/>
    <w:rsid w:val="001838AB"/>
    <w:rsid w:val="001917E0"/>
    <w:rsid w:val="00193167"/>
    <w:rsid w:val="00193877"/>
    <w:rsid w:val="001A28FE"/>
    <w:rsid w:val="001A7CC2"/>
    <w:rsid w:val="001B32FD"/>
    <w:rsid w:val="001B6516"/>
    <w:rsid w:val="001B6AF7"/>
    <w:rsid w:val="001B767F"/>
    <w:rsid w:val="001C3EF8"/>
    <w:rsid w:val="001C7464"/>
    <w:rsid w:val="001D3177"/>
    <w:rsid w:val="001E0264"/>
    <w:rsid w:val="001E3135"/>
    <w:rsid w:val="001E5495"/>
    <w:rsid w:val="001F144E"/>
    <w:rsid w:val="001F7C8C"/>
    <w:rsid w:val="0020126C"/>
    <w:rsid w:val="00205DFD"/>
    <w:rsid w:val="00206FF1"/>
    <w:rsid w:val="00211343"/>
    <w:rsid w:val="00212BAE"/>
    <w:rsid w:val="00217AEA"/>
    <w:rsid w:val="0022081F"/>
    <w:rsid w:val="002237C0"/>
    <w:rsid w:val="00227ED6"/>
    <w:rsid w:val="002303CE"/>
    <w:rsid w:val="0023204F"/>
    <w:rsid w:val="002324E3"/>
    <w:rsid w:val="00237E9D"/>
    <w:rsid w:val="0024760E"/>
    <w:rsid w:val="0024763F"/>
    <w:rsid w:val="00250AE1"/>
    <w:rsid w:val="00254E1C"/>
    <w:rsid w:val="00257279"/>
    <w:rsid w:val="002574E0"/>
    <w:rsid w:val="00267691"/>
    <w:rsid w:val="00272E13"/>
    <w:rsid w:val="00273DF8"/>
    <w:rsid w:val="00275553"/>
    <w:rsid w:val="00284097"/>
    <w:rsid w:val="00284780"/>
    <w:rsid w:val="00290750"/>
    <w:rsid w:val="002968A6"/>
    <w:rsid w:val="002A2BE7"/>
    <w:rsid w:val="002A7783"/>
    <w:rsid w:val="002B0DDC"/>
    <w:rsid w:val="002B37C0"/>
    <w:rsid w:val="002B4887"/>
    <w:rsid w:val="002B5DD3"/>
    <w:rsid w:val="002C2456"/>
    <w:rsid w:val="002C5344"/>
    <w:rsid w:val="002C65B6"/>
    <w:rsid w:val="002C7B09"/>
    <w:rsid w:val="002D062A"/>
    <w:rsid w:val="002D0743"/>
    <w:rsid w:val="002D17A6"/>
    <w:rsid w:val="002D1D87"/>
    <w:rsid w:val="002D3733"/>
    <w:rsid w:val="002D4A2E"/>
    <w:rsid w:val="002D73AE"/>
    <w:rsid w:val="002D7FA1"/>
    <w:rsid w:val="002E24E7"/>
    <w:rsid w:val="002E51DC"/>
    <w:rsid w:val="002E608D"/>
    <w:rsid w:val="002E62CE"/>
    <w:rsid w:val="002F0608"/>
    <w:rsid w:val="002F4551"/>
    <w:rsid w:val="002F48A0"/>
    <w:rsid w:val="002F5056"/>
    <w:rsid w:val="0030177F"/>
    <w:rsid w:val="003027EF"/>
    <w:rsid w:val="0030423D"/>
    <w:rsid w:val="0031507C"/>
    <w:rsid w:val="00315E61"/>
    <w:rsid w:val="00316A8E"/>
    <w:rsid w:val="00320DC8"/>
    <w:rsid w:val="00321C1E"/>
    <w:rsid w:val="0032666A"/>
    <w:rsid w:val="003306E5"/>
    <w:rsid w:val="0033467C"/>
    <w:rsid w:val="00344602"/>
    <w:rsid w:val="0034730E"/>
    <w:rsid w:val="00351D7A"/>
    <w:rsid w:val="00352117"/>
    <w:rsid w:val="003532AC"/>
    <w:rsid w:val="0035450C"/>
    <w:rsid w:val="00364C21"/>
    <w:rsid w:val="00364E6D"/>
    <w:rsid w:val="003702FC"/>
    <w:rsid w:val="003717B9"/>
    <w:rsid w:val="003738F7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B0E28"/>
    <w:rsid w:val="003B6CE5"/>
    <w:rsid w:val="003C0BDC"/>
    <w:rsid w:val="003C66B7"/>
    <w:rsid w:val="003D25D3"/>
    <w:rsid w:val="003E17DB"/>
    <w:rsid w:val="003E1CC2"/>
    <w:rsid w:val="003E757C"/>
    <w:rsid w:val="003F04D7"/>
    <w:rsid w:val="003F19EC"/>
    <w:rsid w:val="0040652B"/>
    <w:rsid w:val="00426B9B"/>
    <w:rsid w:val="00431701"/>
    <w:rsid w:val="004319BD"/>
    <w:rsid w:val="00444436"/>
    <w:rsid w:val="00444F8C"/>
    <w:rsid w:val="00445534"/>
    <w:rsid w:val="00452810"/>
    <w:rsid w:val="004559FC"/>
    <w:rsid w:val="0046025D"/>
    <w:rsid w:val="00463CE5"/>
    <w:rsid w:val="004700AA"/>
    <w:rsid w:val="00481666"/>
    <w:rsid w:val="004816C4"/>
    <w:rsid w:val="0048505D"/>
    <w:rsid w:val="00490295"/>
    <w:rsid w:val="00491B44"/>
    <w:rsid w:val="00495332"/>
    <w:rsid w:val="00497337"/>
    <w:rsid w:val="00497E7C"/>
    <w:rsid w:val="00497F11"/>
    <w:rsid w:val="004A6E04"/>
    <w:rsid w:val="004B6F1F"/>
    <w:rsid w:val="004B71C8"/>
    <w:rsid w:val="004C1B88"/>
    <w:rsid w:val="004C66FF"/>
    <w:rsid w:val="004C6B2D"/>
    <w:rsid w:val="004E1F9F"/>
    <w:rsid w:val="004E6709"/>
    <w:rsid w:val="004F35B6"/>
    <w:rsid w:val="004F3716"/>
    <w:rsid w:val="004F5A21"/>
    <w:rsid w:val="004F766C"/>
    <w:rsid w:val="00502CB3"/>
    <w:rsid w:val="00502DB4"/>
    <w:rsid w:val="00512707"/>
    <w:rsid w:val="00512B9B"/>
    <w:rsid w:val="00530809"/>
    <w:rsid w:val="00533491"/>
    <w:rsid w:val="00534EC8"/>
    <w:rsid w:val="00541092"/>
    <w:rsid w:val="00543239"/>
    <w:rsid w:val="0054758E"/>
    <w:rsid w:val="00547ECD"/>
    <w:rsid w:val="00552914"/>
    <w:rsid w:val="005530C9"/>
    <w:rsid w:val="005535F9"/>
    <w:rsid w:val="00556A76"/>
    <w:rsid w:val="00563879"/>
    <w:rsid w:val="00565F6A"/>
    <w:rsid w:val="005673BE"/>
    <w:rsid w:val="005955B2"/>
    <w:rsid w:val="005958BC"/>
    <w:rsid w:val="00597FD7"/>
    <w:rsid w:val="005A73AC"/>
    <w:rsid w:val="005B10D0"/>
    <w:rsid w:val="005B11CC"/>
    <w:rsid w:val="005C07E7"/>
    <w:rsid w:val="005C16CD"/>
    <w:rsid w:val="005D00FA"/>
    <w:rsid w:val="005D5BAF"/>
    <w:rsid w:val="005D63E1"/>
    <w:rsid w:val="005E199A"/>
    <w:rsid w:val="005E302B"/>
    <w:rsid w:val="005F20AF"/>
    <w:rsid w:val="005F61EC"/>
    <w:rsid w:val="005F7FBC"/>
    <w:rsid w:val="00605C98"/>
    <w:rsid w:val="00612650"/>
    <w:rsid w:val="006140D3"/>
    <w:rsid w:val="006179D0"/>
    <w:rsid w:val="00622480"/>
    <w:rsid w:val="006262E5"/>
    <w:rsid w:val="00632E61"/>
    <w:rsid w:val="006337E4"/>
    <w:rsid w:val="00635362"/>
    <w:rsid w:val="00641121"/>
    <w:rsid w:val="00643BBE"/>
    <w:rsid w:val="0064438D"/>
    <w:rsid w:val="00644A4F"/>
    <w:rsid w:val="00646C25"/>
    <w:rsid w:val="00661AE7"/>
    <w:rsid w:val="00673D62"/>
    <w:rsid w:val="00673DF2"/>
    <w:rsid w:val="00674886"/>
    <w:rsid w:val="00681EED"/>
    <w:rsid w:val="00682981"/>
    <w:rsid w:val="00686331"/>
    <w:rsid w:val="006911F8"/>
    <w:rsid w:val="006933F0"/>
    <w:rsid w:val="006A2A54"/>
    <w:rsid w:val="006B5606"/>
    <w:rsid w:val="006B67F7"/>
    <w:rsid w:val="006C3278"/>
    <w:rsid w:val="006C4138"/>
    <w:rsid w:val="006D0984"/>
    <w:rsid w:val="006D6F6F"/>
    <w:rsid w:val="006E1B63"/>
    <w:rsid w:val="006E381C"/>
    <w:rsid w:val="006E5731"/>
    <w:rsid w:val="006E7326"/>
    <w:rsid w:val="006E7624"/>
    <w:rsid w:val="006E7A19"/>
    <w:rsid w:val="006F0B4B"/>
    <w:rsid w:val="006F200D"/>
    <w:rsid w:val="006F3B84"/>
    <w:rsid w:val="00700DEF"/>
    <w:rsid w:val="00703291"/>
    <w:rsid w:val="00706312"/>
    <w:rsid w:val="00706537"/>
    <w:rsid w:val="007126FA"/>
    <w:rsid w:val="007133B8"/>
    <w:rsid w:val="00720AEE"/>
    <w:rsid w:val="00720D0E"/>
    <w:rsid w:val="007245B1"/>
    <w:rsid w:val="00724F72"/>
    <w:rsid w:val="00732E05"/>
    <w:rsid w:val="007342EE"/>
    <w:rsid w:val="00735CD2"/>
    <w:rsid w:val="007456FD"/>
    <w:rsid w:val="00745B59"/>
    <w:rsid w:val="00746493"/>
    <w:rsid w:val="00747083"/>
    <w:rsid w:val="00751AC7"/>
    <w:rsid w:val="00752DA5"/>
    <w:rsid w:val="00760F28"/>
    <w:rsid w:val="00762BDC"/>
    <w:rsid w:val="00767FFD"/>
    <w:rsid w:val="00770B1A"/>
    <w:rsid w:val="00771380"/>
    <w:rsid w:val="00771B18"/>
    <w:rsid w:val="007757AF"/>
    <w:rsid w:val="007803C1"/>
    <w:rsid w:val="00780D9E"/>
    <w:rsid w:val="00783ECF"/>
    <w:rsid w:val="007873A6"/>
    <w:rsid w:val="007873BC"/>
    <w:rsid w:val="0079346C"/>
    <w:rsid w:val="00794955"/>
    <w:rsid w:val="007953ED"/>
    <w:rsid w:val="00797A69"/>
    <w:rsid w:val="007A1F50"/>
    <w:rsid w:val="007A2C09"/>
    <w:rsid w:val="007A2E3E"/>
    <w:rsid w:val="007A6590"/>
    <w:rsid w:val="007A711E"/>
    <w:rsid w:val="007B10B1"/>
    <w:rsid w:val="007B2711"/>
    <w:rsid w:val="007B474D"/>
    <w:rsid w:val="007D25CE"/>
    <w:rsid w:val="007D27CD"/>
    <w:rsid w:val="007D507F"/>
    <w:rsid w:val="007D5151"/>
    <w:rsid w:val="007D7591"/>
    <w:rsid w:val="007E68A5"/>
    <w:rsid w:val="00801A65"/>
    <w:rsid w:val="008027E6"/>
    <w:rsid w:val="00803D45"/>
    <w:rsid w:val="00807FFE"/>
    <w:rsid w:val="00812D0E"/>
    <w:rsid w:val="00814005"/>
    <w:rsid w:val="00814820"/>
    <w:rsid w:val="00831410"/>
    <w:rsid w:val="0083246A"/>
    <w:rsid w:val="00832EEC"/>
    <w:rsid w:val="00833B29"/>
    <w:rsid w:val="00835A08"/>
    <w:rsid w:val="00837202"/>
    <w:rsid w:val="00840D15"/>
    <w:rsid w:val="00842103"/>
    <w:rsid w:val="00855D8F"/>
    <w:rsid w:val="0085646A"/>
    <w:rsid w:val="00870435"/>
    <w:rsid w:val="00874F85"/>
    <w:rsid w:val="00884058"/>
    <w:rsid w:val="008873EC"/>
    <w:rsid w:val="00892231"/>
    <w:rsid w:val="0089455E"/>
    <w:rsid w:val="00894660"/>
    <w:rsid w:val="008A7BE9"/>
    <w:rsid w:val="008B0BDB"/>
    <w:rsid w:val="008B57CF"/>
    <w:rsid w:val="008C140B"/>
    <w:rsid w:val="008C3BE6"/>
    <w:rsid w:val="008C49FD"/>
    <w:rsid w:val="008D55E6"/>
    <w:rsid w:val="008D7AE7"/>
    <w:rsid w:val="008E3F56"/>
    <w:rsid w:val="008F1EED"/>
    <w:rsid w:val="008F5086"/>
    <w:rsid w:val="008F6B2A"/>
    <w:rsid w:val="00905DB8"/>
    <w:rsid w:val="00910B66"/>
    <w:rsid w:val="009168EC"/>
    <w:rsid w:val="0092048D"/>
    <w:rsid w:val="00924926"/>
    <w:rsid w:val="009252E4"/>
    <w:rsid w:val="009266E3"/>
    <w:rsid w:val="00931FF4"/>
    <w:rsid w:val="009348F5"/>
    <w:rsid w:val="00941FF2"/>
    <w:rsid w:val="0094332B"/>
    <w:rsid w:val="009449D9"/>
    <w:rsid w:val="0094709A"/>
    <w:rsid w:val="009535F8"/>
    <w:rsid w:val="0095647C"/>
    <w:rsid w:val="00957DE5"/>
    <w:rsid w:val="00960E69"/>
    <w:rsid w:val="00962CDE"/>
    <w:rsid w:val="00963DDE"/>
    <w:rsid w:val="009641C9"/>
    <w:rsid w:val="0096708C"/>
    <w:rsid w:val="0097102B"/>
    <w:rsid w:val="00974D58"/>
    <w:rsid w:val="00981CD3"/>
    <w:rsid w:val="00985436"/>
    <w:rsid w:val="0098612A"/>
    <w:rsid w:val="00986595"/>
    <w:rsid w:val="00987380"/>
    <w:rsid w:val="00987B46"/>
    <w:rsid w:val="00990C12"/>
    <w:rsid w:val="00993DE4"/>
    <w:rsid w:val="00994E3B"/>
    <w:rsid w:val="009958E9"/>
    <w:rsid w:val="0099680D"/>
    <w:rsid w:val="00996C5E"/>
    <w:rsid w:val="00997943"/>
    <w:rsid w:val="009A1FFE"/>
    <w:rsid w:val="009B1022"/>
    <w:rsid w:val="009B5A75"/>
    <w:rsid w:val="009B7AA0"/>
    <w:rsid w:val="009C21AB"/>
    <w:rsid w:val="009C2E1C"/>
    <w:rsid w:val="009D08DC"/>
    <w:rsid w:val="009D13E2"/>
    <w:rsid w:val="009D6EC0"/>
    <w:rsid w:val="009D75A2"/>
    <w:rsid w:val="009E2B41"/>
    <w:rsid w:val="009E52F9"/>
    <w:rsid w:val="009E55BA"/>
    <w:rsid w:val="009E5FDC"/>
    <w:rsid w:val="009F0F69"/>
    <w:rsid w:val="009F4C8E"/>
    <w:rsid w:val="009F5E58"/>
    <w:rsid w:val="009F7236"/>
    <w:rsid w:val="00A0490D"/>
    <w:rsid w:val="00A057F8"/>
    <w:rsid w:val="00A13207"/>
    <w:rsid w:val="00A1425F"/>
    <w:rsid w:val="00A14A39"/>
    <w:rsid w:val="00A1578F"/>
    <w:rsid w:val="00A17A5D"/>
    <w:rsid w:val="00A259D7"/>
    <w:rsid w:val="00A27AD0"/>
    <w:rsid w:val="00A317FE"/>
    <w:rsid w:val="00A325A9"/>
    <w:rsid w:val="00A34587"/>
    <w:rsid w:val="00A36FED"/>
    <w:rsid w:val="00A378E1"/>
    <w:rsid w:val="00A473B7"/>
    <w:rsid w:val="00A518E4"/>
    <w:rsid w:val="00A522F5"/>
    <w:rsid w:val="00A55B73"/>
    <w:rsid w:val="00A56E28"/>
    <w:rsid w:val="00A5736E"/>
    <w:rsid w:val="00A57DAB"/>
    <w:rsid w:val="00A61F4F"/>
    <w:rsid w:val="00A67E70"/>
    <w:rsid w:val="00A70418"/>
    <w:rsid w:val="00A7288D"/>
    <w:rsid w:val="00A72CCA"/>
    <w:rsid w:val="00A73EBE"/>
    <w:rsid w:val="00A80B66"/>
    <w:rsid w:val="00A82321"/>
    <w:rsid w:val="00A87D94"/>
    <w:rsid w:val="00A9033F"/>
    <w:rsid w:val="00A91DD6"/>
    <w:rsid w:val="00A96155"/>
    <w:rsid w:val="00AA3A74"/>
    <w:rsid w:val="00AA3FFB"/>
    <w:rsid w:val="00AA517A"/>
    <w:rsid w:val="00AA568A"/>
    <w:rsid w:val="00AA6947"/>
    <w:rsid w:val="00AB2049"/>
    <w:rsid w:val="00AB246A"/>
    <w:rsid w:val="00AB6499"/>
    <w:rsid w:val="00AB66B5"/>
    <w:rsid w:val="00AB7515"/>
    <w:rsid w:val="00AC1C75"/>
    <w:rsid w:val="00AC27A6"/>
    <w:rsid w:val="00AC55CC"/>
    <w:rsid w:val="00AD07B6"/>
    <w:rsid w:val="00AD7C79"/>
    <w:rsid w:val="00AE0964"/>
    <w:rsid w:val="00AE40C6"/>
    <w:rsid w:val="00AE5CEB"/>
    <w:rsid w:val="00AF1200"/>
    <w:rsid w:val="00AF3AF1"/>
    <w:rsid w:val="00AF7C48"/>
    <w:rsid w:val="00B01455"/>
    <w:rsid w:val="00B019A7"/>
    <w:rsid w:val="00B030FB"/>
    <w:rsid w:val="00B03435"/>
    <w:rsid w:val="00B03601"/>
    <w:rsid w:val="00B041D4"/>
    <w:rsid w:val="00B04E63"/>
    <w:rsid w:val="00B05D87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56C70"/>
    <w:rsid w:val="00B60963"/>
    <w:rsid w:val="00B6187A"/>
    <w:rsid w:val="00B7090D"/>
    <w:rsid w:val="00B73A9E"/>
    <w:rsid w:val="00B76C0D"/>
    <w:rsid w:val="00B7726C"/>
    <w:rsid w:val="00B773D2"/>
    <w:rsid w:val="00B77DB7"/>
    <w:rsid w:val="00B8314F"/>
    <w:rsid w:val="00B8363E"/>
    <w:rsid w:val="00B962E0"/>
    <w:rsid w:val="00B97F64"/>
    <w:rsid w:val="00BA119C"/>
    <w:rsid w:val="00BA2208"/>
    <w:rsid w:val="00BA798E"/>
    <w:rsid w:val="00BA7DFA"/>
    <w:rsid w:val="00BB352D"/>
    <w:rsid w:val="00BB385E"/>
    <w:rsid w:val="00BB541D"/>
    <w:rsid w:val="00BB79AF"/>
    <w:rsid w:val="00BC3F12"/>
    <w:rsid w:val="00BC5F58"/>
    <w:rsid w:val="00BD08EA"/>
    <w:rsid w:val="00BE0497"/>
    <w:rsid w:val="00BE37CD"/>
    <w:rsid w:val="00BF1579"/>
    <w:rsid w:val="00BF2587"/>
    <w:rsid w:val="00BF60A0"/>
    <w:rsid w:val="00BF6B6F"/>
    <w:rsid w:val="00C03D1D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CA0"/>
    <w:rsid w:val="00C361F2"/>
    <w:rsid w:val="00C4072B"/>
    <w:rsid w:val="00C418DB"/>
    <w:rsid w:val="00C44C96"/>
    <w:rsid w:val="00C44FC7"/>
    <w:rsid w:val="00C572BF"/>
    <w:rsid w:val="00C60D42"/>
    <w:rsid w:val="00C60FC6"/>
    <w:rsid w:val="00C62E7E"/>
    <w:rsid w:val="00C6340B"/>
    <w:rsid w:val="00C65F7A"/>
    <w:rsid w:val="00C67F06"/>
    <w:rsid w:val="00C67F25"/>
    <w:rsid w:val="00C74A27"/>
    <w:rsid w:val="00C75498"/>
    <w:rsid w:val="00C75591"/>
    <w:rsid w:val="00C773BC"/>
    <w:rsid w:val="00C80605"/>
    <w:rsid w:val="00C824E0"/>
    <w:rsid w:val="00C825A0"/>
    <w:rsid w:val="00C82602"/>
    <w:rsid w:val="00C91793"/>
    <w:rsid w:val="00CA0010"/>
    <w:rsid w:val="00CA038F"/>
    <w:rsid w:val="00CA536E"/>
    <w:rsid w:val="00CB093C"/>
    <w:rsid w:val="00CB60A1"/>
    <w:rsid w:val="00CB697D"/>
    <w:rsid w:val="00CC0700"/>
    <w:rsid w:val="00CC2B52"/>
    <w:rsid w:val="00CC3FFB"/>
    <w:rsid w:val="00CC53C8"/>
    <w:rsid w:val="00CC78C9"/>
    <w:rsid w:val="00CE43F2"/>
    <w:rsid w:val="00CF0328"/>
    <w:rsid w:val="00CF17B8"/>
    <w:rsid w:val="00CF2C0E"/>
    <w:rsid w:val="00CF36B5"/>
    <w:rsid w:val="00CF3E64"/>
    <w:rsid w:val="00CF3EB4"/>
    <w:rsid w:val="00D06F81"/>
    <w:rsid w:val="00D079EE"/>
    <w:rsid w:val="00D25086"/>
    <w:rsid w:val="00D25756"/>
    <w:rsid w:val="00D261CC"/>
    <w:rsid w:val="00D27560"/>
    <w:rsid w:val="00D30065"/>
    <w:rsid w:val="00D3482D"/>
    <w:rsid w:val="00D35692"/>
    <w:rsid w:val="00D409D9"/>
    <w:rsid w:val="00D41A18"/>
    <w:rsid w:val="00D431B6"/>
    <w:rsid w:val="00D52A36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2419"/>
    <w:rsid w:val="00D84496"/>
    <w:rsid w:val="00D86774"/>
    <w:rsid w:val="00D87E35"/>
    <w:rsid w:val="00D92831"/>
    <w:rsid w:val="00D939C1"/>
    <w:rsid w:val="00D95118"/>
    <w:rsid w:val="00DA0F84"/>
    <w:rsid w:val="00DA4183"/>
    <w:rsid w:val="00DA474D"/>
    <w:rsid w:val="00DB0B29"/>
    <w:rsid w:val="00DB1326"/>
    <w:rsid w:val="00DB478B"/>
    <w:rsid w:val="00DB7ACA"/>
    <w:rsid w:val="00DC0288"/>
    <w:rsid w:val="00DC0E42"/>
    <w:rsid w:val="00DC3597"/>
    <w:rsid w:val="00DD1275"/>
    <w:rsid w:val="00DD3A2D"/>
    <w:rsid w:val="00DE2117"/>
    <w:rsid w:val="00DE2AD2"/>
    <w:rsid w:val="00DE2DDE"/>
    <w:rsid w:val="00DE4FE2"/>
    <w:rsid w:val="00DE5FA9"/>
    <w:rsid w:val="00DF12A0"/>
    <w:rsid w:val="00DF4CFF"/>
    <w:rsid w:val="00E05177"/>
    <w:rsid w:val="00E10225"/>
    <w:rsid w:val="00E130CA"/>
    <w:rsid w:val="00E139A3"/>
    <w:rsid w:val="00E1498F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613A5"/>
    <w:rsid w:val="00E67104"/>
    <w:rsid w:val="00E71FFD"/>
    <w:rsid w:val="00E722FD"/>
    <w:rsid w:val="00E72341"/>
    <w:rsid w:val="00E736C0"/>
    <w:rsid w:val="00E82216"/>
    <w:rsid w:val="00E852D2"/>
    <w:rsid w:val="00E97C36"/>
    <w:rsid w:val="00EA1CEB"/>
    <w:rsid w:val="00EA6E60"/>
    <w:rsid w:val="00EA70DA"/>
    <w:rsid w:val="00EB0DBA"/>
    <w:rsid w:val="00EB12F3"/>
    <w:rsid w:val="00EB4281"/>
    <w:rsid w:val="00EB4D7F"/>
    <w:rsid w:val="00EB70C0"/>
    <w:rsid w:val="00EC1656"/>
    <w:rsid w:val="00EC2743"/>
    <w:rsid w:val="00EC4681"/>
    <w:rsid w:val="00EC67AE"/>
    <w:rsid w:val="00ED120B"/>
    <w:rsid w:val="00ED4AC1"/>
    <w:rsid w:val="00ED5F1F"/>
    <w:rsid w:val="00EE0258"/>
    <w:rsid w:val="00EE0AEE"/>
    <w:rsid w:val="00EF3BD3"/>
    <w:rsid w:val="00EF4BAC"/>
    <w:rsid w:val="00F01742"/>
    <w:rsid w:val="00F01A1A"/>
    <w:rsid w:val="00F1275F"/>
    <w:rsid w:val="00F13A1B"/>
    <w:rsid w:val="00F204B3"/>
    <w:rsid w:val="00F216AF"/>
    <w:rsid w:val="00F21C4F"/>
    <w:rsid w:val="00F23E2B"/>
    <w:rsid w:val="00F263A7"/>
    <w:rsid w:val="00F31D9E"/>
    <w:rsid w:val="00F3216A"/>
    <w:rsid w:val="00F3761A"/>
    <w:rsid w:val="00F37C00"/>
    <w:rsid w:val="00F40B15"/>
    <w:rsid w:val="00F4316D"/>
    <w:rsid w:val="00F535E3"/>
    <w:rsid w:val="00F54B7E"/>
    <w:rsid w:val="00F718A3"/>
    <w:rsid w:val="00F71CF4"/>
    <w:rsid w:val="00F737DF"/>
    <w:rsid w:val="00F74B0E"/>
    <w:rsid w:val="00F801A9"/>
    <w:rsid w:val="00F82DA3"/>
    <w:rsid w:val="00F85004"/>
    <w:rsid w:val="00F87C98"/>
    <w:rsid w:val="00F91908"/>
    <w:rsid w:val="00F9191A"/>
    <w:rsid w:val="00F91A29"/>
    <w:rsid w:val="00F92F32"/>
    <w:rsid w:val="00FA0FD3"/>
    <w:rsid w:val="00FA1A94"/>
    <w:rsid w:val="00FA1B82"/>
    <w:rsid w:val="00FA4002"/>
    <w:rsid w:val="00FB0A19"/>
    <w:rsid w:val="00FB2462"/>
    <w:rsid w:val="00FB263F"/>
    <w:rsid w:val="00FB6DC8"/>
    <w:rsid w:val="00FC08A7"/>
    <w:rsid w:val="00FC26C0"/>
    <w:rsid w:val="00FC3708"/>
    <w:rsid w:val="00FC4245"/>
    <w:rsid w:val="00FC6C2E"/>
    <w:rsid w:val="00FD60D8"/>
    <w:rsid w:val="00FE1FD1"/>
    <w:rsid w:val="00FE73BC"/>
    <w:rsid w:val="00FE7E5C"/>
    <w:rsid w:val="00FF2252"/>
    <w:rsid w:val="00FF45A2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4E0F4-02CB-4712-B4B7-8770BFB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72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0D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2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0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63B4-F468-4424-B991-430A2003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33</cp:revision>
  <cp:lastPrinted>2017-10-17T08:31:00Z</cp:lastPrinted>
  <dcterms:created xsi:type="dcterms:W3CDTF">2017-10-26T15:11:00Z</dcterms:created>
  <dcterms:modified xsi:type="dcterms:W3CDTF">2018-01-26T07:42:00Z</dcterms:modified>
</cp:coreProperties>
</file>