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85" w:rsidRPr="00397713" w:rsidRDefault="00242A85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ПАСПОРТ</w:t>
      </w:r>
    </w:p>
    <w:p w:rsidR="00B2394A" w:rsidRPr="00397713" w:rsidRDefault="008841AE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="00B2394A"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397713" w:rsidRDefault="003D0861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«Развитие транспорта в городском</w:t>
      </w:r>
      <w:r w:rsidR="00EA588C"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округе</w:t>
      </w: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«город Дербент»</w:t>
      </w:r>
    </w:p>
    <w:p w:rsidR="00B2394A" w:rsidRPr="00397713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</w:t>
      </w:r>
      <w:r w:rsidR="001A7B91"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Общие сведения</w:t>
      </w: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972"/>
        <w:gridCol w:w="2548"/>
        <w:gridCol w:w="6237"/>
      </w:tblGrid>
      <w:tr w:rsidR="00B2394A" w:rsidRPr="00397713" w:rsidTr="00A43FEC">
        <w:tc>
          <w:tcPr>
            <w:tcW w:w="3702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направления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397713" w:rsidRDefault="00816D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Развитие транспорта в городском округе «город Дербент»</w:t>
            </w:r>
          </w:p>
        </w:tc>
      </w:tr>
      <w:tr w:rsidR="00B2394A" w:rsidRPr="00397713" w:rsidTr="00A43FEC">
        <w:tc>
          <w:tcPr>
            <w:tcW w:w="3702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Краткое наименование </w:t>
            </w:r>
            <w:r w:rsidR="008841AE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972" w:type="dxa"/>
            <w:shd w:val="clear" w:color="auto" w:fill="auto"/>
          </w:tcPr>
          <w:p w:rsidR="00B2394A" w:rsidRPr="00397713" w:rsidRDefault="00816D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Развитие транспорта в городском округе «город Дербент»</w:t>
            </w:r>
          </w:p>
        </w:tc>
        <w:tc>
          <w:tcPr>
            <w:tcW w:w="2548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 начала и окончания проекта</w:t>
            </w:r>
          </w:p>
        </w:tc>
        <w:tc>
          <w:tcPr>
            <w:tcW w:w="6237" w:type="dxa"/>
            <w:shd w:val="clear" w:color="auto" w:fill="auto"/>
          </w:tcPr>
          <w:p w:rsidR="00B2394A" w:rsidRPr="00397713" w:rsidRDefault="00A43FEC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B2394A" w:rsidRPr="00397713" w:rsidTr="00A43FEC">
        <w:tc>
          <w:tcPr>
            <w:tcW w:w="3702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8841AE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397713" w:rsidRDefault="00816D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«город Дербент» Фарманов Рустам Фирязович</w:t>
            </w:r>
          </w:p>
        </w:tc>
      </w:tr>
      <w:tr w:rsidR="00B2394A" w:rsidRPr="00397713" w:rsidTr="00A43FEC">
        <w:tc>
          <w:tcPr>
            <w:tcW w:w="3702" w:type="dxa"/>
            <w:shd w:val="clear" w:color="auto" w:fill="auto"/>
          </w:tcPr>
          <w:p w:rsidR="00B2394A" w:rsidRPr="00397713" w:rsidRDefault="00B2394A" w:rsidP="00DF08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Функциональный заказчик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397713" w:rsidRDefault="00816D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B2394A" w:rsidRPr="00397713" w:rsidTr="00A43FEC">
        <w:tc>
          <w:tcPr>
            <w:tcW w:w="3702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8841AE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397713" w:rsidRDefault="00816D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управления экономики и инвестиций Кудаев Садулла Магомедович</w:t>
            </w:r>
            <w:r w:rsidR="00F57695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394A" w:rsidRPr="00397713" w:rsidTr="00A43FEC">
        <w:tc>
          <w:tcPr>
            <w:tcW w:w="3702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Исполнители и соисполнители мероприятий </w:t>
            </w:r>
            <w:r w:rsidR="008841AE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397713" w:rsidRDefault="00F57695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экономики и инвестиций администрации ГО «город Дербент»;</w:t>
            </w:r>
          </w:p>
          <w:p w:rsidR="00F57695" w:rsidRPr="00397713" w:rsidRDefault="00F57695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 «Управление жилищно-коммунального хозяйства» Администрации ГО «город Дербент»;</w:t>
            </w:r>
          </w:p>
          <w:p w:rsidR="00F57695" w:rsidRPr="00397713" w:rsidRDefault="00F57695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ОГИБДД </w:t>
            </w:r>
            <w:r w:rsidR="006273E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МВД Р</w:t>
            </w:r>
            <w:r w:rsidR="006273E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оссии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 городу Дербент (по согласованию);</w:t>
            </w:r>
          </w:p>
          <w:p w:rsidR="00F57695" w:rsidRPr="00397713" w:rsidRDefault="00F57695" w:rsidP="00F576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МТУ Ространснадзора по СКФО в РД (по согласованию);</w:t>
            </w:r>
          </w:p>
          <w:p w:rsidR="00CB4BF6" w:rsidRPr="00397713" w:rsidRDefault="006273E2" w:rsidP="00F576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</w:t>
            </w:r>
            <w:r w:rsidR="00CB4BF6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земельных и имущественных отношений</w:t>
            </w:r>
            <w:r w:rsidR="00CB094E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ГО «город Дер</w:t>
            </w:r>
            <w:r w:rsidR="00013B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бент»</w:t>
            </w:r>
            <w:r w:rsidR="00CB094E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7695" w:rsidRPr="00397713" w:rsidRDefault="00CB4BF6" w:rsidP="00F576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ООО «Дербентгортранс»;</w:t>
            </w:r>
          </w:p>
          <w:p w:rsidR="00966A31" w:rsidRDefault="00CB4BF6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ОАО «Дербентское ПАТП»</w:t>
            </w:r>
            <w:r w:rsidR="00966A3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7695" w:rsidRPr="00397713" w:rsidRDefault="00966A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Заинтересованные инвесторы</w:t>
            </w:r>
            <w:r w:rsidR="00CB4BF6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394A" w:rsidRPr="00397713" w:rsidTr="00A43FEC">
        <w:tc>
          <w:tcPr>
            <w:tcW w:w="3702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Разработчик паспорта </w:t>
            </w:r>
            <w:r w:rsidR="008841AE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397713" w:rsidRDefault="00CB094E" w:rsidP="00816DE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Мирзеханов Г.А. - Начальник отдела налоговой политики и инвестиций у</w:t>
            </w:r>
            <w:r w:rsidR="00816DEF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правления экономики и инвестиций администрации городского округа «город Дербент»</w:t>
            </w:r>
          </w:p>
        </w:tc>
      </w:tr>
    </w:tbl>
    <w:p w:rsidR="00C970E6" w:rsidRDefault="00C970E6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970E6" w:rsidRDefault="00C970E6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2. Содержание </w:t>
      </w:r>
      <w:r w:rsidR="008841AE"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6407"/>
        <w:gridCol w:w="2126"/>
        <w:gridCol w:w="1843"/>
        <w:gridCol w:w="2126"/>
      </w:tblGrid>
      <w:tr w:rsidR="00B2394A" w:rsidRPr="00397713" w:rsidTr="00A43FEC">
        <w:tc>
          <w:tcPr>
            <w:tcW w:w="2065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8841AE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2502" w:type="dxa"/>
            <w:gridSpan w:val="4"/>
            <w:shd w:val="clear" w:color="auto" w:fill="auto"/>
          </w:tcPr>
          <w:p w:rsidR="00B2394A" w:rsidRPr="006273E2" w:rsidRDefault="00F865C9" w:rsidP="00816DE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дание условий для дальнейшего комплексного развития транспортной системы, увеличения пропускной способности дорог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 «город Дербент»,  обес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печивающих потребности населения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города, направленных на по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вышение безопасности пассажир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ских перевозок, улучшение качест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ва предоставляемых транспортных услуг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25B77" w:rsidRPr="00397713" w:rsidTr="00397713">
        <w:tc>
          <w:tcPr>
            <w:tcW w:w="2065" w:type="dxa"/>
            <w:vMerge w:val="restart"/>
            <w:shd w:val="clear" w:color="auto" w:fill="auto"/>
          </w:tcPr>
          <w:p w:rsidR="00D25B77" w:rsidRPr="00397713" w:rsidRDefault="00D25B77" w:rsidP="00242A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Показатели муниципального приоритетного проекта и их значение по годам</w:t>
            </w:r>
          </w:p>
        </w:tc>
        <w:tc>
          <w:tcPr>
            <w:tcW w:w="6407" w:type="dxa"/>
            <w:vMerge w:val="restart"/>
            <w:shd w:val="clear" w:color="auto" w:fill="auto"/>
          </w:tcPr>
          <w:p w:rsidR="00D25B77" w:rsidRPr="00397713" w:rsidRDefault="00D25B77" w:rsidP="009D3F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5B77" w:rsidRPr="00397713" w:rsidRDefault="00D25B77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97713" w:rsidRDefault="005E33EC" w:rsidP="00397713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Базовое</w:t>
            </w:r>
          </w:p>
          <w:p w:rsidR="00D25B77" w:rsidRPr="00397713" w:rsidRDefault="005E33EC" w:rsidP="00397713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D25B77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D25B77" w:rsidRPr="00397713" w:rsidTr="00397713">
        <w:tc>
          <w:tcPr>
            <w:tcW w:w="2065" w:type="dxa"/>
            <w:vMerge/>
            <w:shd w:val="clear" w:color="auto" w:fill="auto"/>
          </w:tcPr>
          <w:p w:rsidR="00D25B77" w:rsidRPr="00397713" w:rsidRDefault="00D25B7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vMerge/>
            <w:shd w:val="clear" w:color="auto" w:fill="auto"/>
          </w:tcPr>
          <w:p w:rsidR="00D25B77" w:rsidRPr="00397713" w:rsidRDefault="00D25B7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5B77" w:rsidRPr="00397713" w:rsidRDefault="00D25B77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5B77" w:rsidRPr="00397713" w:rsidRDefault="00D25B77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25B77" w:rsidRPr="00397713" w:rsidRDefault="00D25B77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D25B77" w:rsidRPr="00397713" w:rsidRDefault="00D25B77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642EF" w:rsidRPr="00397713" w:rsidTr="00397713">
        <w:tc>
          <w:tcPr>
            <w:tcW w:w="2065" w:type="dxa"/>
            <w:vMerge/>
            <w:shd w:val="clear" w:color="auto" w:fill="auto"/>
          </w:tcPr>
          <w:p w:rsidR="006642EF" w:rsidRPr="00397713" w:rsidRDefault="006642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6642EF" w:rsidRPr="00397713" w:rsidRDefault="006642EF" w:rsidP="006273E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пассажир</w:t>
            </w:r>
            <w:r w:rsidR="006273E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потока </w:t>
            </w:r>
          </w:p>
        </w:tc>
        <w:tc>
          <w:tcPr>
            <w:tcW w:w="2126" w:type="dxa"/>
            <w:shd w:val="clear" w:color="auto" w:fill="auto"/>
          </w:tcPr>
          <w:p w:rsidR="006642EF" w:rsidRPr="00397713" w:rsidRDefault="006642EF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6642EF" w:rsidRPr="00397713" w:rsidRDefault="006642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12704520 пассажиров</w:t>
            </w:r>
          </w:p>
        </w:tc>
        <w:tc>
          <w:tcPr>
            <w:tcW w:w="2126" w:type="dxa"/>
            <w:shd w:val="clear" w:color="auto" w:fill="auto"/>
          </w:tcPr>
          <w:p w:rsidR="006642EF" w:rsidRPr="00397713" w:rsidRDefault="006642EF" w:rsidP="006642E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14000000 пассажиров</w:t>
            </w:r>
          </w:p>
        </w:tc>
      </w:tr>
      <w:tr w:rsidR="006642EF" w:rsidRPr="00397713" w:rsidTr="00397713">
        <w:tc>
          <w:tcPr>
            <w:tcW w:w="2065" w:type="dxa"/>
            <w:vMerge/>
            <w:shd w:val="clear" w:color="auto" w:fill="auto"/>
          </w:tcPr>
          <w:p w:rsidR="006642EF" w:rsidRPr="00397713" w:rsidRDefault="006642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6642EF" w:rsidRPr="00397713" w:rsidRDefault="006642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выполненных рейсов</w:t>
            </w:r>
          </w:p>
        </w:tc>
        <w:tc>
          <w:tcPr>
            <w:tcW w:w="2126" w:type="dxa"/>
            <w:shd w:val="clear" w:color="auto" w:fill="auto"/>
          </w:tcPr>
          <w:p w:rsidR="006642EF" w:rsidRPr="00397713" w:rsidRDefault="006642EF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6642EF" w:rsidRPr="00397713" w:rsidRDefault="006642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46800 рейсов</w:t>
            </w:r>
          </w:p>
        </w:tc>
        <w:tc>
          <w:tcPr>
            <w:tcW w:w="2126" w:type="dxa"/>
            <w:shd w:val="clear" w:color="auto" w:fill="auto"/>
          </w:tcPr>
          <w:p w:rsidR="006642EF" w:rsidRPr="00397713" w:rsidRDefault="006642EF" w:rsidP="006642E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47000рейсов</w:t>
            </w:r>
          </w:p>
        </w:tc>
      </w:tr>
      <w:tr w:rsidR="00D25B77" w:rsidRPr="00397713" w:rsidTr="00397713">
        <w:trPr>
          <w:trHeight w:val="299"/>
        </w:trPr>
        <w:tc>
          <w:tcPr>
            <w:tcW w:w="2065" w:type="dxa"/>
            <w:vMerge/>
            <w:shd w:val="clear" w:color="auto" w:fill="auto"/>
          </w:tcPr>
          <w:p w:rsidR="00D25B77" w:rsidRPr="00397713" w:rsidRDefault="00D25B7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D25B77" w:rsidRPr="00397713" w:rsidRDefault="005E33EC" w:rsidP="005E33E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Количество обновленных единиц техники 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D25B77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D25B77" w:rsidRPr="00397713" w:rsidRDefault="00013BF4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37 (объем инвестиций 25млн. рублей)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013BF4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25B77" w:rsidRPr="00397713" w:rsidTr="00397713">
        <w:tc>
          <w:tcPr>
            <w:tcW w:w="2065" w:type="dxa"/>
            <w:vMerge/>
            <w:shd w:val="clear" w:color="auto" w:fill="auto"/>
          </w:tcPr>
          <w:p w:rsidR="00D25B77" w:rsidRPr="00397713" w:rsidRDefault="00D25B7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D25B77" w:rsidRPr="00397713" w:rsidRDefault="00D25B77" w:rsidP="00265E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протоколов по статье 11.33 КоАП РФ  «Нарушение порядка использования автобуса, трамвая или троллейбуса»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D25B77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D25B77" w:rsidRPr="00397713" w:rsidRDefault="00013BF4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2C279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D25B77" w:rsidRPr="00397713" w:rsidTr="00397713">
        <w:tc>
          <w:tcPr>
            <w:tcW w:w="2065" w:type="dxa"/>
            <w:vMerge/>
            <w:shd w:val="clear" w:color="auto" w:fill="auto"/>
          </w:tcPr>
          <w:p w:rsidR="00D25B77" w:rsidRPr="00397713" w:rsidRDefault="00D25B7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D25B77" w:rsidRPr="00397713" w:rsidRDefault="00D25B77" w:rsidP="00770A1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протоколов нарушений ПДД водителями автобусов</w:t>
            </w:r>
            <w:r w:rsidR="005E33EC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осуществляющих регулярные перевозки на муниципальных маршрутах.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D25B77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D25B77" w:rsidRPr="00397713" w:rsidRDefault="000D1E8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2C279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D25B77" w:rsidRPr="00397713" w:rsidTr="00397713">
        <w:tc>
          <w:tcPr>
            <w:tcW w:w="2065" w:type="dxa"/>
            <w:vMerge/>
            <w:shd w:val="clear" w:color="auto" w:fill="auto"/>
          </w:tcPr>
          <w:p w:rsidR="00D25B77" w:rsidRPr="00397713" w:rsidRDefault="00D25B7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D25B77" w:rsidRPr="00397713" w:rsidRDefault="00D25B77" w:rsidP="00770A1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ДТП с участием водителей автобусов</w:t>
            </w:r>
            <w:r w:rsidR="005E33EC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осуществляющих регулярные перевозки на муниципальных маршрутах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D25B77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D25B77" w:rsidRPr="00397713" w:rsidRDefault="001A2469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1A2469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5B77" w:rsidRPr="00397713" w:rsidTr="00397713">
        <w:tc>
          <w:tcPr>
            <w:tcW w:w="2065" w:type="dxa"/>
            <w:vMerge/>
            <w:shd w:val="clear" w:color="auto" w:fill="auto"/>
          </w:tcPr>
          <w:p w:rsidR="00D25B77" w:rsidRPr="00397713" w:rsidRDefault="00D25B7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D25B77" w:rsidRPr="00397713" w:rsidRDefault="00D25B77" w:rsidP="00D25B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жалоб населения на организацию муниципальных перевозок, соблюдение перевозчи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ками установленных графиков.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D25B77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D25B77" w:rsidRPr="00397713" w:rsidRDefault="006642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6642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5B77" w:rsidRPr="00397713" w:rsidTr="00397713">
        <w:tc>
          <w:tcPr>
            <w:tcW w:w="2065" w:type="dxa"/>
            <w:vMerge/>
            <w:shd w:val="clear" w:color="auto" w:fill="auto"/>
          </w:tcPr>
          <w:p w:rsidR="00D25B77" w:rsidRPr="00397713" w:rsidRDefault="00D25B7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D25B77" w:rsidRPr="00397713" w:rsidRDefault="005E33EC" w:rsidP="00770A1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обновленных остановочных пунктов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D25B77" w:rsidP="0096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D25B77" w:rsidRPr="00397713" w:rsidRDefault="006642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2C279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E6AA7" w:rsidRPr="00397713" w:rsidTr="00397713">
        <w:tc>
          <w:tcPr>
            <w:tcW w:w="2065" w:type="dxa"/>
            <w:vMerge/>
            <w:shd w:val="clear" w:color="auto" w:fill="auto"/>
          </w:tcPr>
          <w:p w:rsidR="007E6AA7" w:rsidRPr="00397713" w:rsidRDefault="007E6AA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7E6AA7" w:rsidRPr="007E6AA7" w:rsidRDefault="007E6AA7" w:rsidP="007E6A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платных парковок</w:t>
            </w:r>
          </w:p>
        </w:tc>
        <w:tc>
          <w:tcPr>
            <w:tcW w:w="2126" w:type="dxa"/>
            <w:shd w:val="clear" w:color="auto" w:fill="auto"/>
          </w:tcPr>
          <w:p w:rsidR="007E6AA7" w:rsidRDefault="007E6AA7" w:rsidP="00966A31">
            <w:pPr>
              <w:jc w:val="center"/>
            </w:pPr>
            <w:r w:rsidRPr="009A043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6AA7" w:rsidRDefault="007E6AA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E6AA7" w:rsidRDefault="007E6AA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6AA7" w:rsidRPr="00397713" w:rsidTr="00397713">
        <w:tc>
          <w:tcPr>
            <w:tcW w:w="2065" w:type="dxa"/>
            <w:vMerge/>
            <w:shd w:val="clear" w:color="auto" w:fill="auto"/>
          </w:tcPr>
          <w:p w:rsidR="007E6AA7" w:rsidRPr="00397713" w:rsidRDefault="007E6AA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7E6AA7" w:rsidRDefault="007E6AA7" w:rsidP="007E6A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стоянок такси</w:t>
            </w:r>
          </w:p>
        </w:tc>
        <w:tc>
          <w:tcPr>
            <w:tcW w:w="2126" w:type="dxa"/>
            <w:shd w:val="clear" w:color="auto" w:fill="auto"/>
          </w:tcPr>
          <w:p w:rsidR="007E6AA7" w:rsidRPr="00397713" w:rsidRDefault="007E6AA7" w:rsidP="005E33E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A043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7E6AA7" w:rsidRDefault="007E6AA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E6AA7" w:rsidRDefault="007E6AA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5B77" w:rsidRPr="00397713" w:rsidTr="00397713">
        <w:tc>
          <w:tcPr>
            <w:tcW w:w="2065" w:type="dxa"/>
            <w:vMerge/>
            <w:shd w:val="clear" w:color="auto" w:fill="auto"/>
          </w:tcPr>
          <w:p w:rsidR="00D25B77" w:rsidRPr="00397713" w:rsidRDefault="00D25B77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5E33EC" w:rsidRPr="00397713" w:rsidRDefault="00D25B77" w:rsidP="00F865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проведенных рейдовых мероприятий на муниципальных маршрутах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5E33EC" w:rsidP="005E33E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D25B77" w:rsidRPr="00397713" w:rsidRDefault="006642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25B77" w:rsidRPr="00397713" w:rsidRDefault="000D1E8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2394A" w:rsidRPr="00397713" w:rsidTr="00A43FEC">
        <w:tc>
          <w:tcPr>
            <w:tcW w:w="2065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r w:rsidR="008841AE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2502" w:type="dxa"/>
            <w:gridSpan w:val="4"/>
            <w:shd w:val="clear" w:color="auto" w:fill="auto"/>
          </w:tcPr>
          <w:p w:rsidR="005E33EC" w:rsidRPr="00397713" w:rsidRDefault="005E33EC" w:rsidP="00B2394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3977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В результате реализации проекта будут достигнуты следующие результаты:</w:t>
            </w:r>
          </w:p>
          <w:p w:rsidR="005E33EC" w:rsidRPr="00397713" w:rsidRDefault="00CB094E" w:rsidP="006273E2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Повышение безопасности транспортной деятельности и экологии, стабилизация работ</w:t>
            </w:r>
            <w:r w:rsidR="005E33EC"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ы автотранспорта.</w:t>
            </w:r>
          </w:p>
          <w:p w:rsidR="005E33EC" w:rsidRPr="00397713" w:rsidRDefault="00CB094E" w:rsidP="006273E2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Повышение качества, комфортности и стабильности </w:t>
            </w:r>
            <w:r w:rsidR="00B16D71"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графика </w:t>
            </w: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автомобильных пассажирских перевозок жителей </w:t>
            </w:r>
            <w:r w:rsidR="00B16D71"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города Дербент</w:t>
            </w:r>
            <w:r w:rsidR="005E33EC"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.</w:t>
            </w:r>
          </w:p>
          <w:p w:rsidR="005E33EC" w:rsidRPr="00397713" w:rsidRDefault="00CB094E" w:rsidP="006273E2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Увеличение количества комфортабельного автомобильного</w:t>
            </w:r>
            <w:r w:rsidR="005E33EC"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 транспорта общего пользования.</w:t>
            </w:r>
          </w:p>
          <w:p w:rsidR="005E33EC" w:rsidRPr="00397713" w:rsidRDefault="00CB094E" w:rsidP="006273E2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Увеличение количества перевезенных пассажиров и пассажирооборота в год.</w:t>
            </w:r>
          </w:p>
          <w:p w:rsidR="005E33EC" w:rsidRPr="00397713" w:rsidRDefault="00CB094E" w:rsidP="006273E2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Транспортная доступность для жителей отдаленных </w:t>
            </w:r>
            <w:r w:rsidR="006273E2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районов города</w:t>
            </w:r>
            <w:r w:rsidR="00966A31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 </w:t>
            </w:r>
            <w:r w:rsidR="008156B0"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от </w:t>
            </w: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центра для решения ж</w:t>
            </w:r>
            <w:r w:rsidR="005E33EC"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изненно важных вопросов.</w:t>
            </w:r>
          </w:p>
          <w:p w:rsidR="005E33EC" w:rsidRPr="00397713" w:rsidRDefault="00CB094E" w:rsidP="006273E2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Предупреждение опасного поведени</w:t>
            </w:r>
            <w:r w:rsidR="00966A31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я участников дорожного движения</w:t>
            </w: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.</w:t>
            </w:r>
          </w:p>
          <w:p w:rsidR="00B2394A" w:rsidRDefault="00CB094E" w:rsidP="006273E2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397713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Совершенствование правового, информационного, организационного и технического обеспечения контрольно-надзорной деятельности.</w:t>
            </w:r>
          </w:p>
          <w:p w:rsidR="007E6AA7" w:rsidRPr="006273E2" w:rsidRDefault="007E6AA7" w:rsidP="006273E2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Увеличение пропускной способности автомобильных дорог на территории городского округа «город Дербент»</w:t>
            </w:r>
          </w:p>
        </w:tc>
      </w:tr>
    </w:tbl>
    <w:p w:rsidR="008156B0" w:rsidRPr="00397713" w:rsidRDefault="008156B0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Этапы и контрольные точки</w:t>
      </w: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371"/>
        <w:gridCol w:w="5419"/>
        <w:gridCol w:w="2042"/>
      </w:tblGrid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(завершение этапа/ контрольная точка результата / контрольная точка показателя)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Инициация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10.12.2017 г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предложения по проекту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12.12.2017 г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паспорта муниципального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15.12.2017 г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Определение ответственных за реализацию проекта лиц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Обсуждение финансового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18.12.2017 г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Утверждение предложения, паспорта и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25.12.2017 г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Начало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10.01.2018 г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Подведение промежуточных результатов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Ежеквартально (начиная с 01.03.2018 г)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Окончание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25.12.2018 г</w:t>
            </w:r>
          </w:p>
        </w:tc>
      </w:tr>
      <w:tr w:rsidR="005E33EC" w:rsidRPr="00397713" w:rsidTr="006E32CE">
        <w:tc>
          <w:tcPr>
            <w:tcW w:w="959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3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Закрытие проекта и подготовка сводного отчета</w:t>
            </w:r>
          </w:p>
        </w:tc>
        <w:tc>
          <w:tcPr>
            <w:tcW w:w="5474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397713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28.12.2018 г</w:t>
            </w:r>
          </w:p>
        </w:tc>
      </w:tr>
    </w:tbl>
    <w:p w:rsidR="00B2394A" w:rsidRPr="00397713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 Бюджет </w:t>
      </w:r>
      <w:r w:rsidR="008841AE"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001CF7" w:rsidRPr="00397713" w:rsidRDefault="00001CF7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3975"/>
        <w:gridCol w:w="6191"/>
        <w:gridCol w:w="986"/>
      </w:tblGrid>
      <w:tr w:rsidR="00001CF7" w:rsidRPr="00397713" w:rsidTr="004F0E40">
        <w:trPr>
          <w:jc w:val="center"/>
        </w:trPr>
        <w:tc>
          <w:tcPr>
            <w:tcW w:w="7576" w:type="dxa"/>
            <w:gridSpan w:val="2"/>
            <w:vMerge w:val="restart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01CF7" w:rsidRPr="00397713" w:rsidRDefault="00001CF7" w:rsidP="004F0E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191" w:type="dxa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01CF7" w:rsidRPr="00397713" w:rsidRDefault="00001CF7" w:rsidP="004F0E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01CF7" w:rsidRPr="00397713" w:rsidTr="004F0E40">
        <w:trPr>
          <w:jc w:val="center"/>
        </w:trPr>
        <w:tc>
          <w:tcPr>
            <w:tcW w:w="7576" w:type="dxa"/>
            <w:gridSpan w:val="2"/>
            <w:vMerge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1" w:type="dxa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CF7" w:rsidRPr="00397713" w:rsidTr="004F0E40">
        <w:trPr>
          <w:jc w:val="center"/>
        </w:trPr>
        <w:tc>
          <w:tcPr>
            <w:tcW w:w="3601" w:type="dxa"/>
            <w:vMerge w:val="restart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Бюджетные источники, млн. рублей</w:t>
            </w:r>
          </w:p>
        </w:tc>
        <w:tc>
          <w:tcPr>
            <w:tcW w:w="3975" w:type="dxa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91" w:type="dxa"/>
            <w:shd w:val="clear" w:color="auto" w:fill="auto"/>
          </w:tcPr>
          <w:p w:rsidR="00001CF7" w:rsidRPr="00397713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001CF7" w:rsidRPr="00397713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1CF7" w:rsidRPr="00397713" w:rsidTr="004F0E40">
        <w:trPr>
          <w:jc w:val="center"/>
        </w:trPr>
        <w:tc>
          <w:tcPr>
            <w:tcW w:w="3601" w:type="dxa"/>
            <w:vMerge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6191" w:type="dxa"/>
            <w:shd w:val="clear" w:color="auto" w:fill="auto"/>
          </w:tcPr>
          <w:p w:rsidR="00001CF7" w:rsidRPr="00397713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CF7" w:rsidRPr="00397713" w:rsidTr="004F0E40">
        <w:trPr>
          <w:jc w:val="center"/>
        </w:trPr>
        <w:tc>
          <w:tcPr>
            <w:tcW w:w="3601" w:type="dxa"/>
            <w:vMerge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91" w:type="dxa"/>
            <w:shd w:val="clear" w:color="auto" w:fill="auto"/>
          </w:tcPr>
          <w:p w:rsidR="00001CF7" w:rsidRPr="00397713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CF7" w:rsidRPr="00397713" w:rsidTr="004F0E40">
        <w:trPr>
          <w:jc w:val="center"/>
        </w:trPr>
        <w:tc>
          <w:tcPr>
            <w:tcW w:w="7576" w:type="dxa"/>
            <w:gridSpan w:val="2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Внебюджетные источники, млн рублей</w:t>
            </w:r>
          </w:p>
        </w:tc>
        <w:tc>
          <w:tcPr>
            <w:tcW w:w="6191" w:type="dxa"/>
            <w:shd w:val="clear" w:color="auto" w:fill="auto"/>
          </w:tcPr>
          <w:p w:rsidR="00001CF7" w:rsidRPr="00397713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CF7" w:rsidRPr="00397713" w:rsidTr="004F0E40">
        <w:trPr>
          <w:jc w:val="center"/>
        </w:trPr>
        <w:tc>
          <w:tcPr>
            <w:tcW w:w="7576" w:type="dxa"/>
            <w:gridSpan w:val="2"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91" w:type="dxa"/>
            <w:shd w:val="clear" w:color="auto" w:fill="auto"/>
          </w:tcPr>
          <w:p w:rsidR="00001CF7" w:rsidRPr="00397713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397713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CF7" w:rsidRDefault="00001CF7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865C9" w:rsidRDefault="00F865C9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865C9" w:rsidRDefault="00F865C9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865C9" w:rsidRDefault="00F865C9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865C9" w:rsidRPr="00397713" w:rsidRDefault="00F865C9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5. Ключевые риски </w:t>
      </w: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6"/>
        <w:gridCol w:w="10318"/>
      </w:tblGrid>
      <w:tr w:rsidR="00B2394A" w:rsidRPr="00397713" w:rsidTr="00843879">
        <w:tc>
          <w:tcPr>
            <w:tcW w:w="675" w:type="dxa"/>
            <w:shd w:val="clear" w:color="auto" w:fill="auto"/>
          </w:tcPr>
          <w:p w:rsidR="00B2394A" w:rsidRPr="00397713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16" w:type="dxa"/>
            <w:shd w:val="clear" w:color="auto" w:fill="auto"/>
          </w:tcPr>
          <w:p w:rsidR="00B2394A" w:rsidRPr="00397713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10318" w:type="dxa"/>
            <w:shd w:val="clear" w:color="auto" w:fill="auto"/>
          </w:tcPr>
          <w:p w:rsidR="00B2394A" w:rsidRPr="00397713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Мероприятия по предупреждению риска</w:t>
            </w:r>
          </w:p>
        </w:tc>
      </w:tr>
      <w:tr w:rsidR="00B2394A" w:rsidRPr="00397713" w:rsidTr="00843879">
        <w:tc>
          <w:tcPr>
            <w:tcW w:w="675" w:type="dxa"/>
            <w:shd w:val="clear" w:color="auto" w:fill="auto"/>
          </w:tcPr>
          <w:p w:rsidR="00B2394A" w:rsidRPr="00397713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:rsidR="00B2394A" w:rsidRPr="00397713" w:rsidRDefault="008156B0" w:rsidP="003033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Административный риск </w:t>
            </w:r>
            <w:r w:rsidR="00843879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невыполнение исполнителями Программы мероприятий, что приведет к невыполнению целей и задач Программы:</w:t>
            </w:r>
          </w:p>
        </w:tc>
        <w:tc>
          <w:tcPr>
            <w:tcW w:w="10318" w:type="dxa"/>
            <w:shd w:val="clear" w:color="auto" w:fill="auto"/>
          </w:tcPr>
          <w:p w:rsidR="00B2394A" w:rsidRPr="00397713" w:rsidRDefault="005820FD" w:rsidP="003033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Несоблюдение графика (не проведение) рейдовых мероприятий межведомственной комиссии.</w:t>
            </w:r>
          </w:p>
          <w:p w:rsidR="005820FD" w:rsidRPr="00397713" w:rsidRDefault="005820FD" w:rsidP="003033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Проведение совещаний межведомственной комиссии и закрепление всех поручений в соответствии с протоколом.</w:t>
            </w:r>
          </w:p>
        </w:tc>
      </w:tr>
      <w:tr w:rsidR="00B2394A" w:rsidRPr="00397713" w:rsidTr="00843879">
        <w:tc>
          <w:tcPr>
            <w:tcW w:w="675" w:type="dxa"/>
            <w:shd w:val="clear" w:color="auto" w:fill="auto"/>
          </w:tcPr>
          <w:p w:rsidR="00B2394A" w:rsidRPr="00397713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B2394A" w:rsidRPr="00397713" w:rsidRDefault="00C66D21" w:rsidP="00C66D2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Допущение перевозчиками  нарушений</w:t>
            </w:r>
            <w:r w:rsidR="003B494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="003033AF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негативно влияющих на упорядочение регулярных перевозок на муниципальных маршрутах</w:t>
            </w:r>
          </w:p>
        </w:tc>
        <w:tc>
          <w:tcPr>
            <w:tcW w:w="10318" w:type="dxa"/>
            <w:shd w:val="clear" w:color="auto" w:fill="auto"/>
          </w:tcPr>
          <w:p w:rsidR="00966A31" w:rsidRPr="00397713" w:rsidRDefault="003033AF" w:rsidP="00966A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966A3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66D21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 предусмотрена ответственность перевозчика</w:t>
            </w:r>
            <w:r w:rsidR="00843879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указанные</w:t>
            </w:r>
            <w:r w:rsidR="00966A3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879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нарушения.</w:t>
            </w:r>
            <w:r w:rsidR="00966A3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879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Принятие</w:t>
            </w:r>
            <w:r w:rsidR="00966A3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республиканского </w:t>
            </w:r>
            <w:r w:rsidR="00843879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законопроекта, регулирующего организацию регулярных перевозок на муниципальных маршрутах с введением механизма воздействия на перевозчиков </w:t>
            </w:r>
            <w:r w:rsidR="005820FD"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 подобные нарушения.</w:t>
            </w:r>
          </w:p>
        </w:tc>
      </w:tr>
      <w:tr w:rsidR="00966A31" w:rsidRPr="00397713" w:rsidTr="00843879">
        <w:tc>
          <w:tcPr>
            <w:tcW w:w="675" w:type="dxa"/>
            <w:shd w:val="clear" w:color="auto" w:fill="auto"/>
          </w:tcPr>
          <w:p w:rsidR="00966A31" w:rsidRPr="00397713" w:rsidRDefault="00966A31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6" w:type="dxa"/>
            <w:shd w:val="clear" w:color="auto" w:fill="auto"/>
          </w:tcPr>
          <w:p w:rsidR="00966A31" w:rsidRPr="00397713" w:rsidRDefault="00966A31" w:rsidP="00C66D2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Отсутствие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законодательной базы по организации платных парковок в РД</w:t>
            </w:r>
          </w:p>
        </w:tc>
        <w:tc>
          <w:tcPr>
            <w:tcW w:w="10318" w:type="dxa"/>
            <w:shd w:val="clear" w:color="auto" w:fill="auto"/>
          </w:tcPr>
          <w:p w:rsidR="00966A31" w:rsidRDefault="00966A31" w:rsidP="00966A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Подготовка предложений для рассмотрения Правительством РД и Народным собранием РД</w:t>
            </w:r>
          </w:p>
          <w:p w:rsidR="00966A31" w:rsidRPr="00397713" w:rsidRDefault="00966A31" w:rsidP="00966A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6A31" w:rsidRPr="00397713" w:rsidTr="00843879">
        <w:tc>
          <w:tcPr>
            <w:tcW w:w="675" w:type="dxa"/>
            <w:shd w:val="clear" w:color="auto" w:fill="auto"/>
          </w:tcPr>
          <w:p w:rsidR="00966A31" w:rsidRPr="00397713" w:rsidRDefault="00966A31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:rsidR="00966A31" w:rsidRPr="00397713" w:rsidRDefault="00966A31" w:rsidP="00966A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Отсутствие инвестора </w:t>
            </w:r>
          </w:p>
        </w:tc>
        <w:tc>
          <w:tcPr>
            <w:tcW w:w="10318" w:type="dxa"/>
            <w:shd w:val="clear" w:color="auto" w:fill="auto"/>
          </w:tcPr>
          <w:p w:rsidR="00966A31" w:rsidRPr="00397713" w:rsidRDefault="00966A31" w:rsidP="003033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Информационная кампания по поиску инвесторов</w:t>
            </w:r>
          </w:p>
        </w:tc>
      </w:tr>
    </w:tbl>
    <w:p w:rsidR="00B2394A" w:rsidRPr="00397713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39771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6. Описание </w:t>
      </w:r>
      <w:r w:rsidR="008841AE"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39771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397713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2394A" w:rsidRPr="00397713" w:rsidTr="0087346C">
        <w:tc>
          <w:tcPr>
            <w:tcW w:w="7393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Связь с государственными программами </w:t>
            </w:r>
            <w:r w:rsidRPr="002C279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Республики Дагестан</w:t>
            </w:r>
          </w:p>
        </w:tc>
        <w:tc>
          <w:tcPr>
            <w:tcW w:w="7393" w:type="dxa"/>
            <w:shd w:val="clear" w:color="auto" w:fill="auto"/>
          </w:tcPr>
          <w:p w:rsidR="00B2394A" w:rsidRPr="00397713" w:rsidRDefault="00B2394A" w:rsidP="003977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94A" w:rsidRPr="00397713" w:rsidTr="0087346C">
        <w:tc>
          <w:tcPr>
            <w:tcW w:w="7393" w:type="dxa"/>
            <w:shd w:val="clear" w:color="auto" w:fill="auto"/>
          </w:tcPr>
          <w:p w:rsidR="00B2394A" w:rsidRPr="0039771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Взаимосвязь с другими государственными программами</w:t>
            </w:r>
          </w:p>
        </w:tc>
        <w:tc>
          <w:tcPr>
            <w:tcW w:w="7393" w:type="dxa"/>
            <w:shd w:val="clear" w:color="auto" w:fill="auto"/>
          </w:tcPr>
          <w:p w:rsidR="00B2394A" w:rsidRPr="00397713" w:rsidRDefault="002C279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69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Государственная программа «Развитие транспортной системы»</w:t>
            </w:r>
            <w:r w:rsidR="00F865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C279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РФ.</w:t>
            </w:r>
          </w:p>
        </w:tc>
      </w:tr>
      <w:tr w:rsidR="005820FD" w:rsidRPr="00397713" w:rsidTr="0087346C">
        <w:tc>
          <w:tcPr>
            <w:tcW w:w="7393" w:type="dxa"/>
            <w:shd w:val="clear" w:color="auto" w:fill="auto"/>
          </w:tcPr>
          <w:p w:rsidR="005820FD" w:rsidRPr="00397713" w:rsidRDefault="005820FD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Формальные основания для инициации</w:t>
            </w:r>
          </w:p>
        </w:tc>
        <w:tc>
          <w:tcPr>
            <w:tcW w:w="7393" w:type="dxa"/>
            <w:shd w:val="clear" w:color="auto" w:fill="auto"/>
          </w:tcPr>
          <w:p w:rsidR="005820FD" w:rsidRPr="00397713" w:rsidRDefault="005820FD" w:rsidP="003B494F">
            <w:pPr>
              <w:pStyle w:val="af3"/>
              <w:widowControl/>
              <w:numPr>
                <w:ilvl w:val="0"/>
                <w:numId w:val="33"/>
              </w:numPr>
              <w:ind w:left="404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</w:rPr>
              <w:t>Постановление Правительства РД от 30 мая 2017 года № 116 «Об основных направлениях транспортной политики в области повышения конкурентоспособности, доступности и качества пассажирских перевозок.</w:t>
            </w:r>
          </w:p>
          <w:p w:rsidR="005820FD" w:rsidRDefault="005820FD" w:rsidP="002C2791">
            <w:pPr>
              <w:pStyle w:val="af3"/>
              <w:widowControl/>
              <w:numPr>
                <w:ilvl w:val="0"/>
                <w:numId w:val="33"/>
              </w:numPr>
              <w:ind w:left="404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</w:rPr>
              <w:t>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6D53E0" w:rsidRPr="002C2791" w:rsidRDefault="006D53E0" w:rsidP="002C2791">
            <w:pPr>
              <w:pStyle w:val="af3"/>
              <w:widowControl/>
              <w:numPr>
                <w:ilvl w:val="0"/>
                <w:numId w:val="33"/>
              </w:numPr>
              <w:ind w:left="404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597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Постановление Правительства РФ от 14.02.2009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 № </w:t>
            </w:r>
            <w:r w:rsidRPr="007B597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112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r w:rsidRPr="007B597F">
              <w:rPr>
                <w:rFonts w:ascii="Times New Roman" w:eastAsia="MS Mincho" w:hAnsi="Times New Roman" w:cs="Times New Roman"/>
                <w:sz w:val="28"/>
                <w:szCs w:val="28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».</w:t>
            </w:r>
          </w:p>
        </w:tc>
      </w:tr>
      <w:tr w:rsidR="005820FD" w:rsidRPr="00397713" w:rsidTr="0087346C">
        <w:tc>
          <w:tcPr>
            <w:tcW w:w="7393" w:type="dxa"/>
            <w:shd w:val="clear" w:color="auto" w:fill="auto"/>
          </w:tcPr>
          <w:p w:rsidR="005820FD" w:rsidRPr="00397713" w:rsidRDefault="005820FD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7393" w:type="dxa"/>
            <w:shd w:val="clear" w:color="auto" w:fill="auto"/>
          </w:tcPr>
          <w:p w:rsidR="005820FD" w:rsidRPr="00397713" w:rsidRDefault="005820FD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3EC" w:rsidRPr="00397713" w:rsidRDefault="002B456F" w:rsidP="002C2791">
      <w:pPr>
        <w:tabs>
          <w:tab w:val="left" w:pos="4528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97713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</w:t>
      </w:r>
    </w:p>
    <w:sectPr w:rsidR="00C503EC" w:rsidRPr="00397713" w:rsidSect="00397713">
      <w:headerReference w:type="default" r:id="rId7"/>
      <w:footerReference w:type="default" r:id="rId8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75" w:rsidRDefault="00984475" w:rsidP="00A23B7C">
      <w:pPr>
        <w:spacing w:after="0" w:line="240" w:lineRule="auto"/>
      </w:pPr>
      <w:r>
        <w:separator/>
      </w:r>
    </w:p>
  </w:endnote>
  <w:endnote w:type="continuationSeparator" w:id="0">
    <w:p w:rsidR="00984475" w:rsidRDefault="00984475" w:rsidP="00A2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95" w:rsidRDefault="00F57695">
    <w:pPr>
      <w:pStyle w:val="a3"/>
      <w:jc w:val="center"/>
    </w:pPr>
  </w:p>
  <w:p w:rsidR="00F57695" w:rsidRDefault="00F576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75" w:rsidRDefault="00984475" w:rsidP="00A23B7C">
      <w:pPr>
        <w:spacing w:after="0" w:line="240" w:lineRule="auto"/>
      </w:pPr>
      <w:r>
        <w:separator/>
      </w:r>
    </w:p>
  </w:footnote>
  <w:footnote w:type="continuationSeparator" w:id="0">
    <w:p w:rsidR="00984475" w:rsidRDefault="00984475" w:rsidP="00A2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52180"/>
      <w:docPartObj>
        <w:docPartGallery w:val="Page Numbers (Top of Page)"/>
        <w:docPartUnique/>
      </w:docPartObj>
    </w:sdtPr>
    <w:sdtEndPr/>
    <w:sdtContent>
      <w:p w:rsidR="00F57695" w:rsidRDefault="00154006">
        <w:pPr>
          <w:pStyle w:val="a9"/>
          <w:jc w:val="center"/>
        </w:pPr>
        <w:r>
          <w:fldChar w:fldCharType="begin"/>
        </w:r>
        <w:r w:rsidR="00F57695">
          <w:instrText>PAGE   \* MERGEFORMAT</w:instrText>
        </w:r>
        <w:r>
          <w:fldChar w:fldCharType="separate"/>
        </w:r>
        <w:r w:rsidR="00C970E6">
          <w:rPr>
            <w:noProof/>
          </w:rPr>
          <w:t>2</w:t>
        </w:r>
        <w:r>
          <w:fldChar w:fldCharType="end"/>
        </w:r>
      </w:p>
    </w:sdtContent>
  </w:sdt>
  <w:p w:rsidR="00F57695" w:rsidRDefault="00F576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936F2"/>
    <w:multiLevelType w:val="hybridMultilevel"/>
    <w:tmpl w:val="EBD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9564D"/>
    <w:multiLevelType w:val="hybridMultilevel"/>
    <w:tmpl w:val="2B7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4867"/>
    <w:multiLevelType w:val="hybridMultilevel"/>
    <w:tmpl w:val="BB00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31"/>
  </w:num>
  <w:num w:numId="4">
    <w:abstractNumId w:val="18"/>
  </w:num>
  <w:num w:numId="5">
    <w:abstractNumId w:val="3"/>
  </w:num>
  <w:num w:numId="6">
    <w:abstractNumId w:val="22"/>
  </w:num>
  <w:num w:numId="7">
    <w:abstractNumId w:val="24"/>
  </w:num>
  <w:num w:numId="8">
    <w:abstractNumId w:val="10"/>
  </w:num>
  <w:num w:numId="9">
    <w:abstractNumId w:val="23"/>
  </w:num>
  <w:num w:numId="10">
    <w:abstractNumId w:val="17"/>
  </w:num>
  <w:num w:numId="11">
    <w:abstractNumId w:val="4"/>
  </w:num>
  <w:num w:numId="12">
    <w:abstractNumId w:val="13"/>
  </w:num>
  <w:num w:numId="13">
    <w:abstractNumId w:val="12"/>
  </w:num>
  <w:num w:numId="14">
    <w:abstractNumId w:val="25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  <w:num w:numId="19">
    <w:abstractNumId w:val="7"/>
  </w:num>
  <w:num w:numId="20">
    <w:abstractNumId w:val="20"/>
  </w:num>
  <w:num w:numId="21">
    <w:abstractNumId w:val="21"/>
  </w:num>
  <w:num w:numId="22">
    <w:abstractNumId w:val="15"/>
  </w:num>
  <w:num w:numId="23">
    <w:abstractNumId w:val="9"/>
  </w:num>
  <w:num w:numId="24">
    <w:abstractNumId w:val="0"/>
  </w:num>
  <w:num w:numId="25">
    <w:abstractNumId w:val="6"/>
  </w:num>
  <w:num w:numId="26">
    <w:abstractNumId w:val="19"/>
  </w:num>
  <w:num w:numId="27">
    <w:abstractNumId w:val="26"/>
  </w:num>
  <w:num w:numId="28">
    <w:abstractNumId w:val="30"/>
  </w:num>
  <w:num w:numId="29">
    <w:abstractNumId w:val="27"/>
  </w:num>
  <w:num w:numId="30">
    <w:abstractNumId w:val="2"/>
  </w:num>
  <w:num w:numId="31">
    <w:abstractNumId w:val="28"/>
  </w:num>
  <w:num w:numId="32">
    <w:abstractNumId w:val="5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3D"/>
    <w:rsid w:val="00001CF7"/>
    <w:rsid w:val="00010F69"/>
    <w:rsid w:val="0001202C"/>
    <w:rsid w:val="00013BF4"/>
    <w:rsid w:val="000201AE"/>
    <w:rsid w:val="00033587"/>
    <w:rsid w:val="000434C7"/>
    <w:rsid w:val="0009401C"/>
    <w:rsid w:val="00097047"/>
    <w:rsid w:val="000D1E8F"/>
    <w:rsid w:val="00120FD9"/>
    <w:rsid w:val="001225C6"/>
    <w:rsid w:val="001402D9"/>
    <w:rsid w:val="00154006"/>
    <w:rsid w:val="001874C8"/>
    <w:rsid w:val="00192DDC"/>
    <w:rsid w:val="00193EA9"/>
    <w:rsid w:val="001A2469"/>
    <w:rsid w:val="001A4848"/>
    <w:rsid w:val="001A5060"/>
    <w:rsid w:val="001A7B91"/>
    <w:rsid w:val="0021290E"/>
    <w:rsid w:val="00214462"/>
    <w:rsid w:val="0022009A"/>
    <w:rsid w:val="002366B6"/>
    <w:rsid w:val="00242A85"/>
    <w:rsid w:val="0026192F"/>
    <w:rsid w:val="00263FBE"/>
    <w:rsid w:val="00265E3E"/>
    <w:rsid w:val="002830B9"/>
    <w:rsid w:val="002B456F"/>
    <w:rsid w:val="002B7EE3"/>
    <w:rsid w:val="002C2791"/>
    <w:rsid w:val="002E191E"/>
    <w:rsid w:val="003033AF"/>
    <w:rsid w:val="003215E9"/>
    <w:rsid w:val="00321DC0"/>
    <w:rsid w:val="00334268"/>
    <w:rsid w:val="00355814"/>
    <w:rsid w:val="00357F58"/>
    <w:rsid w:val="003619E3"/>
    <w:rsid w:val="00370A5E"/>
    <w:rsid w:val="00374ED5"/>
    <w:rsid w:val="0038540C"/>
    <w:rsid w:val="00397713"/>
    <w:rsid w:val="003B494F"/>
    <w:rsid w:val="003C57EF"/>
    <w:rsid w:val="003D0861"/>
    <w:rsid w:val="004661E4"/>
    <w:rsid w:val="00471F16"/>
    <w:rsid w:val="00481399"/>
    <w:rsid w:val="004920BB"/>
    <w:rsid w:val="004A3131"/>
    <w:rsid w:val="004A5846"/>
    <w:rsid w:val="00576457"/>
    <w:rsid w:val="005820FD"/>
    <w:rsid w:val="005A1816"/>
    <w:rsid w:val="005A5657"/>
    <w:rsid w:val="005C342E"/>
    <w:rsid w:val="005E0D21"/>
    <w:rsid w:val="005E33EC"/>
    <w:rsid w:val="006273E2"/>
    <w:rsid w:val="00647644"/>
    <w:rsid w:val="006503C7"/>
    <w:rsid w:val="00662EAC"/>
    <w:rsid w:val="006642EF"/>
    <w:rsid w:val="006B6093"/>
    <w:rsid w:val="006D53E0"/>
    <w:rsid w:val="006E6C1C"/>
    <w:rsid w:val="006F49BF"/>
    <w:rsid w:val="007133F9"/>
    <w:rsid w:val="00746A6A"/>
    <w:rsid w:val="00762F09"/>
    <w:rsid w:val="00765469"/>
    <w:rsid w:val="00770A18"/>
    <w:rsid w:val="00792A2D"/>
    <w:rsid w:val="007B3A28"/>
    <w:rsid w:val="007C03A7"/>
    <w:rsid w:val="007C48D2"/>
    <w:rsid w:val="007D2612"/>
    <w:rsid w:val="007E655B"/>
    <w:rsid w:val="007E6AA7"/>
    <w:rsid w:val="008156B0"/>
    <w:rsid w:val="00816DEF"/>
    <w:rsid w:val="00821ED7"/>
    <w:rsid w:val="00825BAF"/>
    <w:rsid w:val="00827B67"/>
    <w:rsid w:val="00842423"/>
    <w:rsid w:val="00843473"/>
    <w:rsid w:val="00843879"/>
    <w:rsid w:val="0087346C"/>
    <w:rsid w:val="00873536"/>
    <w:rsid w:val="008841AE"/>
    <w:rsid w:val="00891FB7"/>
    <w:rsid w:val="008B1F9A"/>
    <w:rsid w:val="008E3C4A"/>
    <w:rsid w:val="008F22EA"/>
    <w:rsid w:val="00900305"/>
    <w:rsid w:val="00934669"/>
    <w:rsid w:val="00966A31"/>
    <w:rsid w:val="00980DAA"/>
    <w:rsid w:val="00984475"/>
    <w:rsid w:val="00986350"/>
    <w:rsid w:val="009A6099"/>
    <w:rsid w:val="009B6675"/>
    <w:rsid w:val="009C1551"/>
    <w:rsid w:val="009D3F2A"/>
    <w:rsid w:val="00A23B7C"/>
    <w:rsid w:val="00A43FEC"/>
    <w:rsid w:val="00A8242D"/>
    <w:rsid w:val="00AC59D1"/>
    <w:rsid w:val="00AC79D4"/>
    <w:rsid w:val="00B16D71"/>
    <w:rsid w:val="00B23799"/>
    <w:rsid w:val="00B2394A"/>
    <w:rsid w:val="00B436CF"/>
    <w:rsid w:val="00B61C61"/>
    <w:rsid w:val="00B7287B"/>
    <w:rsid w:val="00B87E64"/>
    <w:rsid w:val="00B928E4"/>
    <w:rsid w:val="00B96139"/>
    <w:rsid w:val="00C33558"/>
    <w:rsid w:val="00C4003D"/>
    <w:rsid w:val="00C503EC"/>
    <w:rsid w:val="00C613B0"/>
    <w:rsid w:val="00C66D21"/>
    <w:rsid w:val="00C970E6"/>
    <w:rsid w:val="00CB094E"/>
    <w:rsid w:val="00CB1189"/>
    <w:rsid w:val="00CB4BF6"/>
    <w:rsid w:val="00CC5D2C"/>
    <w:rsid w:val="00CD7119"/>
    <w:rsid w:val="00CE02BD"/>
    <w:rsid w:val="00D25B77"/>
    <w:rsid w:val="00D33FA2"/>
    <w:rsid w:val="00D33FFC"/>
    <w:rsid w:val="00DA38C7"/>
    <w:rsid w:val="00DA44AD"/>
    <w:rsid w:val="00DE7A7D"/>
    <w:rsid w:val="00DF08DB"/>
    <w:rsid w:val="00E11E8B"/>
    <w:rsid w:val="00E32544"/>
    <w:rsid w:val="00E61D67"/>
    <w:rsid w:val="00EA588C"/>
    <w:rsid w:val="00EB413A"/>
    <w:rsid w:val="00EF66A3"/>
    <w:rsid w:val="00F00CFF"/>
    <w:rsid w:val="00F0558F"/>
    <w:rsid w:val="00F06C3E"/>
    <w:rsid w:val="00F57695"/>
    <w:rsid w:val="00F726C9"/>
    <w:rsid w:val="00F865C9"/>
    <w:rsid w:val="00F9452C"/>
    <w:rsid w:val="00FA4527"/>
    <w:rsid w:val="00FB6922"/>
    <w:rsid w:val="00FC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B8B2-4AD0-4336-B207-F508D0F7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94A"/>
  </w:style>
  <w:style w:type="paragraph" w:styleId="a3">
    <w:name w:val="footer"/>
    <w:basedOn w:val="a"/>
    <w:link w:val="a4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2394A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2394A"/>
  </w:style>
  <w:style w:type="paragraph" w:customStyle="1" w:styleId="ConsPlusNormal">
    <w:name w:val="ConsPlusNormal"/>
    <w:rsid w:val="00B2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94A"/>
    <w:pPr>
      <w:spacing w:after="0" w:line="240" w:lineRule="auto"/>
    </w:pPr>
    <w:rPr>
      <w:rFonts w:ascii="Tahoma" w:eastAsia="MS Mincho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94A"/>
    <w:rPr>
      <w:rFonts w:ascii="Tahoma" w:eastAsia="MS Mincho" w:hAnsi="Tahoma" w:cs="Times New Roman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B2394A"/>
    <w:pPr>
      <w:spacing w:after="47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2394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2394A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B2394A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B2394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394A"/>
    <w:rPr>
      <w:rFonts w:ascii="Cambria" w:eastAsia="MS Mincho" w:hAnsi="Cambria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2394A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239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Сноска_"/>
    <w:link w:val="af"/>
    <w:rsid w:val="00B2394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B2394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B239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B2394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B2394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B2394A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B2394A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uiPriority w:val="34"/>
    <w:qFormat/>
    <w:rsid w:val="00B2394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8"/>
    <w:rsid w:val="00B2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B2394A"/>
    <w:rPr>
      <w:color w:val="0563C1"/>
      <w:u w:val="single"/>
    </w:rPr>
  </w:style>
  <w:style w:type="character" w:styleId="af4">
    <w:name w:val="Hyperlink"/>
    <w:basedOn w:val="a0"/>
    <w:uiPriority w:val="99"/>
    <w:semiHidden/>
    <w:unhideWhenUsed/>
    <w:rsid w:val="00B2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Тагир</cp:lastModifiedBy>
  <cp:revision>63</cp:revision>
  <cp:lastPrinted>2018-01-25T06:48:00Z</cp:lastPrinted>
  <dcterms:created xsi:type="dcterms:W3CDTF">2017-06-20T14:31:00Z</dcterms:created>
  <dcterms:modified xsi:type="dcterms:W3CDTF">2018-01-25T06:49:00Z</dcterms:modified>
</cp:coreProperties>
</file>