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3A" w:rsidRDefault="0094303A" w:rsidP="00943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3401" w:rsidRPr="00BB3401" w:rsidRDefault="0094303A" w:rsidP="009430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40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BB3401" w:rsidRPr="00BB3401">
        <w:rPr>
          <w:rFonts w:ascii="Times New Roman" w:hAnsi="Times New Roman"/>
          <w:b/>
          <w:sz w:val="26"/>
          <w:szCs w:val="26"/>
        </w:rPr>
        <w:t>Приложение № 7</w:t>
      </w:r>
    </w:p>
    <w:p w:rsidR="00BB3401" w:rsidRDefault="00BB3401" w:rsidP="009430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303A" w:rsidRDefault="00BB3401" w:rsidP="009430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94303A">
        <w:rPr>
          <w:rFonts w:ascii="Times New Roman" w:hAnsi="Times New Roman"/>
          <w:sz w:val="26"/>
          <w:szCs w:val="26"/>
        </w:rPr>
        <w:t>Утвержден:</w:t>
      </w:r>
    </w:p>
    <w:p w:rsidR="00BB3401" w:rsidRDefault="0094303A" w:rsidP="009430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BB3401">
        <w:rPr>
          <w:rFonts w:ascii="Times New Roman" w:hAnsi="Times New Roman"/>
          <w:sz w:val="26"/>
          <w:szCs w:val="26"/>
        </w:rPr>
        <w:t xml:space="preserve">                Постановлением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94303A" w:rsidRDefault="00BB3401" w:rsidP="009430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94303A">
        <w:rPr>
          <w:rFonts w:ascii="Times New Roman" w:hAnsi="Times New Roman"/>
          <w:sz w:val="26"/>
          <w:szCs w:val="26"/>
        </w:rPr>
        <w:t>ГО «город Дербент»</w:t>
      </w:r>
    </w:p>
    <w:p w:rsidR="0094303A" w:rsidRDefault="0094303A" w:rsidP="00943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от «____»_________20___г. №______</w:t>
      </w:r>
    </w:p>
    <w:p w:rsidR="0094303A" w:rsidRDefault="0094303A" w:rsidP="0094303A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F13E05" w:rsidRDefault="00F13E05" w:rsidP="0094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3A" w:rsidRPr="00F13E05" w:rsidRDefault="0094303A" w:rsidP="0094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4303A">
        <w:rPr>
          <w:rFonts w:ascii="Times New Roman" w:hAnsi="Times New Roman" w:cs="Times New Roman"/>
          <w:b/>
          <w:sz w:val="24"/>
          <w:szCs w:val="24"/>
        </w:rPr>
        <w:t>ГО «город Дербент»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данную Муниципальную услугу отдел опеки</w:t>
      </w:r>
      <w:r w:rsidR="0094303A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попечительства </w:t>
      </w:r>
      <w:r w:rsidR="0094303A">
        <w:rPr>
          <w:rFonts w:ascii="Times New Roman" w:hAnsi="Times New Roman" w:cs="Times New Roman"/>
          <w:sz w:val="24"/>
          <w:szCs w:val="24"/>
        </w:rPr>
        <w:t xml:space="preserve">и делам несовершеннолетних </w:t>
      </w:r>
      <w:r w:rsidRPr="00F13E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Республики Дагестан.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1.3.</w:t>
      </w:r>
      <w:r w:rsidRPr="00F13E05">
        <w:rPr>
          <w:rFonts w:ascii="Times New Roman" w:hAnsi="Times New Roman" w:cs="Times New Roman"/>
          <w:sz w:val="24"/>
          <w:szCs w:val="24"/>
        </w:rPr>
        <w:tab/>
        <w:t>Круг заявителей, которые могут обращаться за услугой.</w:t>
      </w:r>
    </w:p>
    <w:p w:rsidR="00F13E05" w:rsidRPr="00F13E05" w:rsidRDefault="00F13E05" w:rsidP="00F13E05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качестве заявителей, имеющих право на получение Муниципальной услуги</w:t>
      </w:r>
      <w:r w:rsidR="005C5992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могут выступать граждане Российской Федерации, зарегистрированные на территории </w:t>
      </w:r>
      <w:r w:rsidR="0094303A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желающие изменить имя и (или) фамилию несовершеннолетнему, не достигшему 14-летнего возраста.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</w:t>
      </w:r>
      <w:r w:rsidRPr="00F13E05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о порядке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Информация о месте нахождения и графике работы отдела 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выдается: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hyperlink r:id="rId8" w:history="1">
        <w:r w:rsidR="0094303A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r w:rsidR="0094303A" w:rsidRPr="00426C88">
          <w:rPr>
            <w:rStyle w:val="a4"/>
            <w:rFonts w:ascii="Times New Roman" w:hAnsi="Times New Roman"/>
            <w:sz w:val="24"/>
            <w:szCs w:val="24"/>
          </w:rPr>
          <w:t>.</w:t>
        </w:r>
        <w:r w:rsidR="0094303A" w:rsidRPr="00426C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3E05" w:rsidRDefault="00F13E05" w:rsidP="00F13E05">
      <w:pPr>
        <w:pStyle w:val="a3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выдается: 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 xml:space="preserve">непосредственно в отделе 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  услугу;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с использованием средств телефонной и электронной связи;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отдела 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94303A" w:rsidRDefault="00F13E05" w:rsidP="009430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Местонахождение и график работы отдела </w:t>
      </w:r>
      <w:r w:rsidR="0094303A" w:rsidRPr="003C2046">
        <w:rPr>
          <w:rFonts w:ascii="Times New Roman" w:hAnsi="Times New Roman"/>
          <w:sz w:val="24"/>
          <w:szCs w:val="24"/>
        </w:rPr>
        <w:t>Администрации</w:t>
      </w:r>
      <w:r w:rsidR="0094303A">
        <w:rPr>
          <w:rFonts w:ascii="Times New Roman" w:hAnsi="Times New Roman"/>
          <w:sz w:val="24"/>
          <w:szCs w:val="24"/>
        </w:rPr>
        <w:t xml:space="preserve"> ГО «город Дербент», предоставляющего М</w:t>
      </w:r>
      <w:r w:rsidR="0094303A" w:rsidRPr="003C2046">
        <w:rPr>
          <w:rFonts w:ascii="Times New Roman" w:hAnsi="Times New Roman"/>
          <w:sz w:val="24"/>
          <w:szCs w:val="24"/>
        </w:rPr>
        <w:t>у</w:t>
      </w:r>
      <w:r w:rsidR="0094303A">
        <w:rPr>
          <w:rFonts w:ascii="Times New Roman" w:hAnsi="Times New Roman"/>
          <w:sz w:val="24"/>
          <w:szCs w:val="24"/>
        </w:rPr>
        <w:t>ниципальную услугу – ул. Э.Пашабекова</w:t>
      </w:r>
      <w:r w:rsidR="0094303A" w:rsidRPr="003C2046">
        <w:rPr>
          <w:rFonts w:ascii="Times New Roman" w:hAnsi="Times New Roman"/>
          <w:sz w:val="24"/>
          <w:szCs w:val="24"/>
        </w:rPr>
        <w:t>,</w:t>
      </w:r>
      <w:r w:rsidR="0094303A">
        <w:rPr>
          <w:rFonts w:ascii="Times New Roman" w:hAnsi="Times New Roman"/>
          <w:sz w:val="24"/>
          <w:szCs w:val="24"/>
        </w:rPr>
        <w:t>6</w:t>
      </w:r>
      <w:r w:rsidR="0094303A" w:rsidRPr="003C2046">
        <w:rPr>
          <w:rFonts w:ascii="Times New Roman" w:hAnsi="Times New Roman"/>
          <w:sz w:val="24"/>
          <w:szCs w:val="24"/>
        </w:rPr>
        <w:t>, г.</w:t>
      </w:r>
      <w:r w:rsidR="0094303A">
        <w:rPr>
          <w:rFonts w:ascii="Times New Roman" w:hAnsi="Times New Roman"/>
          <w:sz w:val="24"/>
          <w:szCs w:val="24"/>
        </w:rPr>
        <w:t xml:space="preserve"> Дербент, Республика Дагестан, 3686</w:t>
      </w:r>
      <w:r w:rsidR="0094303A" w:rsidRPr="003C2046">
        <w:rPr>
          <w:rFonts w:ascii="Times New Roman" w:hAnsi="Times New Roman"/>
          <w:sz w:val="24"/>
          <w:szCs w:val="24"/>
        </w:rPr>
        <w:t>0</w:t>
      </w:r>
      <w:r w:rsidR="0094303A">
        <w:rPr>
          <w:rFonts w:ascii="Times New Roman" w:hAnsi="Times New Roman"/>
          <w:sz w:val="24"/>
          <w:szCs w:val="24"/>
        </w:rPr>
        <w:t>0</w:t>
      </w:r>
      <w:r w:rsidR="0094303A" w:rsidRPr="003C2046">
        <w:rPr>
          <w:rFonts w:ascii="Times New Roman" w:hAnsi="Times New Roman"/>
          <w:sz w:val="24"/>
          <w:szCs w:val="24"/>
        </w:rPr>
        <w:t>.</w:t>
      </w:r>
    </w:p>
    <w:p w:rsidR="00F13E05" w:rsidRDefault="00F13E05" w:rsidP="009430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График работы: Пн – Пт с 9.00 до 18.00, перерыв с 13.00 до 14.00.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F13E05" w:rsidRPr="00F13E05" w:rsidRDefault="00F13E05" w:rsidP="00F13E05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03A">
        <w:rPr>
          <w:rFonts w:ascii="Times New Roman" w:hAnsi="Times New Roman" w:cs="Times New Roman"/>
          <w:sz w:val="24"/>
          <w:szCs w:val="24"/>
        </w:rPr>
        <w:t>Вторник – с 9</w:t>
      </w:r>
      <w:r w:rsidRPr="00F13E05">
        <w:rPr>
          <w:rFonts w:ascii="Times New Roman" w:hAnsi="Times New Roman" w:cs="Times New Roman"/>
          <w:sz w:val="24"/>
          <w:szCs w:val="24"/>
        </w:rPr>
        <w:t xml:space="preserve">.00 до </w:t>
      </w:r>
      <w:r w:rsidR="00596598">
        <w:rPr>
          <w:rFonts w:ascii="Times New Roman" w:hAnsi="Times New Roman" w:cs="Times New Roman"/>
          <w:sz w:val="24"/>
          <w:szCs w:val="24"/>
        </w:rPr>
        <w:t>17</w:t>
      </w:r>
      <w:r w:rsidRPr="00F13E05">
        <w:rPr>
          <w:rFonts w:ascii="Times New Roman" w:hAnsi="Times New Roman" w:cs="Times New Roman"/>
          <w:sz w:val="24"/>
          <w:szCs w:val="24"/>
        </w:rPr>
        <w:t>.00</w:t>
      </w:r>
      <w:r w:rsidR="0094303A">
        <w:rPr>
          <w:rFonts w:ascii="Times New Roman" w:hAnsi="Times New Roman" w:cs="Times New Roman"/>
          <w:sz w:val="24"/>
          <w:szCs w:val="24"/>
        </w:rPr>
        <w:t>,</w:t>
      </w:r>
      <w:r w:rsidR="0094303A" w:rsidRPr="0094303A">
        <w:rPr>
          <w:rFonts w:ascii="Times New Roman" w:hAnsi="Times New Roman" w:cs="Times New Roman"/>
          <w:sz w:val="24"/>
          <w:szCs w:val="24"/>
        </w:rPr>
        <w:t xml:space="preserve"> </w:t>
      </w:r>
      <w:r w:rsidR="0094303A" w:rsidRPr="00F13E05">
        <w:rPr>
          <w:rFonts w:ascii="Times New Roman" w:hAnsi="Times New Roman" w:cs="Times New Roman"/>
          <w:sz w:val="24"/>
          <w:szCs w:val="24"/>
        </w:rPr>
        <w:t>перерыв с 13.00 до 14.00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303A">
        <w:rPr>
          <w:rFonts w:ascii="Times New Roman" w:hAnsi="Times New Roman" w:cs="Times New Roman"/>
          <w:sz w:val="24"/>
          <w:szCs w:val="24"/>
        </w:rPr>
        <w:t>Четверг– с 9</w:t>
      </w:r>
      <w:r w:rsidRPr="00F13E05">
        <w:rPr>
          <w:rFonts w:ascii="Times New Roman" w:hAnsi="Times New Roman" w:cs="Times New Roman"/>
          <w:sz w:val="24"/>
          <w:szCs w:val="24"/>
        </w:rPr>
        <w:t>.00 до 17.00</w:t>
      </w:r>
      <w:r w:rsidR="0094303A">
        <w:rPr>
          <w:rFonts w:ascii="Times New Roman" w:hAnsi="Times New Roman" w:cs="Times New Roman"/>
          <w:sz w:val="24"/>
          <w:szCs w:val="24"/>
        </w:rPr>
        <w:t xml:space="preserve">, </w:t>
      </w:r>
      <w:r w:rsidR="0094303A" w:rsidRPr="00F13E05">
        <w:rPr>
          <w:rFonts w:ascii="Times New Roman" w:hAnsi="Times New Roman" w:cs="Times New Roman"/>
          <w:sz w:val="24"/>
          <w:szCs w:val="24"/>
        </w:rPr>
        <w:t>перерыв с 13.00 до 14.00</w:t>
      </w:r>
    </w:p>
    <w:p w:rsidR="0094303A" w:rsidRPr="0094303A" w:rsidRDefault="00F13E05" w:rsidP="00F13E05">
      <w:pPr>
        <w:pStyle w:val="a3"/>
        <w:tabs>
          <w:tab w:val="left" w:pos="567"/>
        </w:tabs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94303A">
        <w:rPr>
          <w:rFonts w:ascii="Times New Roman" w:hAnsi="Times New Roman"/>
          <w:sz w:val="24"/>
          <w:szCs w:val="24"/>
        </w:rPr>
        <w:t>Тел.:(87240)4-60</w:t>
      </w:r>
      <w:r w:rsidR="0094303A" w:rsidRPr="003C2046">
        <w:rPr>
          <w:rFonts w:ascii="Times New Roman" w:hAnsi="Times New Roman"/>
          <w:sz w:val="24"/>
          <w:szCs w:val="24"/>
        </w:rPr>
        <w:t>-</w:t>
      </w:r>
      <w:r w:rsidR="0094303A">
        <w:rPr>
          <w:rFonts w:ascii="Times New Roman" w:hAnsi="Times New Roman"/>
          <w:sz w:val="24"/>
          <w:szCs w:val="24"/>
        </w:rPr>
        <w:t>75</w:t>
      </w:r>
      <w:r w:rsidR="0094303A" w:rsidRPr="003C2046">
        <w:rPr>
          <w:rFonts w:ascii="Times New Roman" w:hAnsi="Times New Roman"/>
          <w:sz w:val="24"/>
          <w:szCs w:val="24"/>
        </w:rPr>
        <w:t>; факс:(872</w:t>
      </w:r>
      <w:r w:rsidR="0094303A" w:rsidRPr="009B284F">
        <w:rPr>
          <w:rFonts w:ascii="Times New Roman" w:hAnsi="Times New Roman"/>
          <w:sz w:val="24"/>
          <w:szCs w:val="24"/>
        </w:rPr>
        <w:t>40</w:t>
      </w:r>
      <w:r w:rsidR="0094303A">
        <w:rPr>
          <w:rFonts w:ascii="Times New Roman" w:hAnsi="Times New Roman"/>
          <w:sz w:val="24"/>
          <w:szCs w:val="24"/>
        </w:rPr>
        <w:t>)4</w:t>
      </w:r>
      <w:r w:rsidR="0094303A" w:rsidRPr="003C2046">
        <w:rPr>
          <w:rFonts w:ascii="Times New Roman" w:hAnsi="Times New Roman"/>
          <w:sz w:val="24"/>
          <w:szCs w:val="24"/>
        </w:rPr>
        <w:t>-</w:t>
      </w:r>
      <w:r w:rsidR="0094303A">
        <w:rPr>
          <w:rFonts w:ascii="Times New Roman" w:hAnsi="Times New Roman"/>
          <w:sz w:val="24"/>
          <w:szCs w:val="24"/>
        </w:rPr>
        <w:t>22</w:t>
      </w:r>
      <w:r w:rsidR="0094303A" w:rsidRPr="003C2046">
        <w:rPr>
          <w:rFonts w:ascii="Times New Roman" w:hAnsi="Times New Roman"/>
          <w:sz w:val="24"/>
          <w:szCs w:val="24"/>
        </w:rPr>
        <w:t>-</w:t>
      </w:r>
      <w:r w:rsidR="0094303A">
        <w:rPr>
          <w:rFonts w:ascii="Times New Roman" w:hAnsi="Times New Roman"/>
          <w:sz w:val="24"/>
          <w:szCs w:val="24"/>
        </w:rPr>
        <w:t>64</w:t>
      </w:r>
      <w:r w:rsidR="0094303A" w:rsidRPr="003C2046">
        <w:rPr>
          <w:rFonts w:ascii="Times New Roman" w:hAnsi="Times New Roman"/>
          <w:sz w:val="24"/>
          <w:szCs w:val="24"/>
        </w:rPr>
        <w:t xml:space="preserve">; </w:t>
      </w:r>
      <w:r w:rsidR="0094303A" w:rsidRPr="003C2046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9" w:history="1"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ooip</w:t>
        </w:r>
        <w:r w:rsidR="0094303A" w:rsidRPr="00365416">
          <w:rPr>
            <w:rStyle w:val="a4"/>
            <w:rFonts w:ascii="Times New Roman" w:hAnsi="Times New Roman"/>
            <w:sz w:val="24"/>
            <w:szCs w:val="24"/>
          </w:rPr>
          <w:t>.</w:t>
        </w:r>
        <w:r w:rsidR="0094303A" w:rsidRPr="0094303A">
          <w:rPr>
            <w:rStyle w:val="a4"/>
            <w:rFonts w:ascii="Times New Roman" w:hAnsi="Times New Roman"/>
            <w:sz w:val="24"/>
            <w:szCs w:val="24"/>
          </w:rPr>
          <w:t>05</w:t>
        </w:r>
        <w:r w:rsidR="0094303A" w:rsidRPr="00365416">
          <w:rPr>
            <w:rStyle w:val="a4"/>
            <w:rFonts w:ascii="Times New Roman" w:hAnsi="Times New Roman"/>
            <w:sz w:val="24"/>
            <w:szCs w:val="24"/>
          </w:rPr>
          <w:t>@</w:t>
        </w:r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94303A" w:rsidRPr="00365416">
          <w:rPr>
            <w:rStyle w:val="a4"/>
            <w:rFonts w:ascii="Times New Roman" w:hAnsi="Times New Roman"/>
            <w:sz w:val="24"/>
            <w:szCs w:val="24"/>
          </w:rPr>
          <w:t>.</w:t>
        </w:r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1.4.3.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Адрес официального сайта органа, предоставляющего услугу- </w:t>
      </w:r>
      <w:hyperlink r:id="rId10" w:history="1"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4303A" w:rsidRPr="00365416">
          <w:rPr>
            <w:rStyle w:val="a4"/>
            <w:rFonts w:ascii="Times New Roman" w:hAnsi="Times New Roman"/>
            <w:sz w:val="24"/>
            <w:szCs w:val="24"/>
          </w:rPr>
          <w:t>.</w:t>
        </w:r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derbent</w:t>
        </w:r>
        <w:r w:rsidR="0094303A" w:rsidRPr="00365416">
          <w:rPr>
            <w:rStyle w:val="a4"/>
            <w:rFonts w:ascii="Times New Roman" w:hAnsi="Times New Roman"/>
            <w:sz w:val="24"/>
            <w:szCs w:val="24"/>
          </w:rPr>
          <w:t>.</w:t>
        </w:r>
        <w:r w:rsidR="0094303A" w:rsidRPr="0036541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(www.gosuslugi.ru) и портал государственных услуг Республи</w:t>
      </w:r>
      <w:r>
        <w:rPr>
          <w:rFonts w:ascii="Times New Roman" w:hAnsi="Times New Roman" w:cs="Times New Roman"/>
          <w:sz w:val="24"/>
          <w:szCs w:val="24"/>
        </w:rPr>
        <w:t>ки Дагестан - (05.gosuslugi.ru)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 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2.1.1.</w:t>
      </w:r>
      <w:r w:rsidRPr="00F13E05">
        <w:rPr>
          <w:rFonts w:ascii="Times New Roman" w:hAnsi="Times New Roman" w:cs="Times New Roman"/>
          <w:sz w:val="24"/>
          <w:szCs w:val="24"/>
        </w:rPr>
        <w:tab/>
        <w:t>Сокращенное наименование муниципальной услуги «Изменение имени (фамилии)».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данную Муниципальную услугу отдел опеки</w:t>
      </w:r>
      <w:r w:rsidR="0094303A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попечительства</w:t>
      </w:r>
      <w:r w:rsidR="0094303A">
        <w:rPr>
          <w:rFonts w:ascii="Times New Roman" w:hAnsi="Times New Roman" w:cs="Times New Roman"/>
          <w:sz w:val="24"/>
          <w:szCs w:val="24"/>
        </w:rPr>
        <w:t xml:space="preserve"> и делам несовершеннолетних</w:t>
      </w:r>
      <w:r w:rsidRPr="00F13E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F13E05">
        <w:rPr>
          <w:rFonts w:ascii="Times New Roman" w:hAnsi="Times New Roman" w:cs="Times New Roman"/>
          <w:sz w:val="24"/>
          <w:szCs w:val="24"/>
        </w:rPr>
        <w:t>Республики Дагестан (далее отдел).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2.2.1.</w:t>
      </w:r>
      <w:r w:rsidRPr="00F13E05">
        <w:rPr>
          <w:rFonts w:ascii="Times New Roman" w:hAnsi="Times New Roman" w:cs="Times New Roman"/>
          <w:sz w:val="24"/>
          <w:szCs w:val="24"/>
        </w:rPr>
        <w:tab/>
        <w:t>Органы и организации, участвующие в предоставлении услуги, обращение в которые необходимо для предоставления услуги:</w:t>
      </w:r>
    </w:p>
    <w:p w:rsidR="00F13E05" w:rsidRDefault="00F13E05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Управление ЗАГСа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01">
        <w:rPr>
          <w:rFonts w:ascii="Times New Roman" w:hAnsi="Times New Roman" w:cs="Times New Roman"/>
          <w:sz w:val="24"/>
          <w:szCs w:val="24"/>
        </w:rPr>
        <w:t>Дербента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BB3401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ОМСУ, ЖЭУ</w:t>
      </w:r>
      <w:bookmarkStart w:id="0" w:name="_GoBack"/>
      <w:bookmarkEnd w:id="0"/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и др.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2.3.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услуги: 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 даче разрешения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об отказе в выдаче разрешения на изменение имени и (или) фамилии несовершеннолетнего.</w:t>
      </w:r>
    </w:p>
    <w:p w:rsidR="00F13E05" w:rsidRDefault="00F13E05" w:rsidP="00F13E05">
      <w:pPr>
        <w:pStyle w:val="a3"/>
        <w:tabs>
          <w:tab w:val="left" w:pos="1701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4303A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F13E05">
        <w:rPr>
          <w:rFonts w:ascii="Times New Roman" w:hAnsi="Times New Roman" w:cs="Times New Roman"/>
          <w:sz w:val="24"/>
          <w:szCs w:val="24"/>
        </w:rPr>
        <w:t>о разрешении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2.4.</w:t>
      </w:r>
      <w:r w:rsidRPr="00F13E05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>Общий срок предоставления Муниципальной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</w:r>
    </w:p>
    <w:p w:rsid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Конституцией Республики Дагестан; </w:t>
      </w:r>
    </w:p>
    <w:p w:rsidR="00F13E05" w:rsidRDefault="0094303A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Семейным кодексом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3E05"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27.07.2010 года № 210 «Об организации предоставления государственных</w:t>
      </w:r>
      <w:r w:rsidR="00E32B0E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Федеральным законом от 02.05.2006 года № 59 «О порядке рассмотрения обращений гражда</w:t>
      </w:r>
      <w:r w:rsidR="00E32B0E">
        <w:rPr>
          <w:rFonts w:ascii="Times New Roman" w:hAnsi="Times New Roman" w:cs="Times New Roman"/>
          <w:sz w:val="24"/>
          <w:szCs w:val="24"/>
        </w:rPr>
        <w:t>н Российской Федерации»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5C5992" w:rsidRDefault="005C5992" w:rsidP="005C5992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№152 «О персональных дан</w:t>
      </w:r>
      <w:r w:rsidR="00E32B0E">
        <w:rPr>
          <w:rFonts w:ascii="Times New Roman" w:hAnsi="Times New Roman" w:cs="Times New Roman"/>
          <w:sz w:val="24"/>
          <w:szCs w:val="24"/>
        </w:rPr>
        <w:t>ных»</w:t>
      </w:r>
      <w:r w:rsidRPr="005C5992">
        <w:rPr>
          <w:rFonts w:ascii="Times New Roman" w:hAnsi="Times New Roman" w:cs="Times New Roman"/>
          <w:sz w:val="24"/>
          <w:szCs w:val="24"/>
        </w:rPr>
        <w:t>;</w:t>
      </w:r>
    </w:p>
    <w:p w:rsidR="005C5992" w:rsidRPr="005C5992" w:rsidRDefault="005C5992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Дагестан  №35 от 16.07.2008</w:t>
      </w:r>
      <w:r w:rsidR="007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</w:t>
      </w:r>
      <w:r w:rsidR="00E3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опеке и попечительству»</w:t>
      </w: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настоящим регламентом;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</w:t>
      </w:r>
      <w:r w:rsidRPr="00F13E05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услуги: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(согласие) обоих родителей на изменение имени и (или) фамилии ребенку, при отсутствии одного из родителей нотариально заверенное согласие; (Прил.№3,№4)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б)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– согласие ребенка старше 10 лет; (Прил. №5)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паспортов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родителей;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г)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 или расторжении брака или свидетельство об установлении отцовства;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несовершеннолетних (при наличии паспорт);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справка с места жительства о составе семьи; </w:t>
      </w:r>
    </w:p>
    <w:p w:rsid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ж)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попечения над ребенком одного из родителей необходимо представить соответствующий документ: </w:t>
      </w:r>
    </w:p>
    <w:p w:rsidR="00F13E05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F13E05" w:rsidRPr="00E4456A">
        <w:rPr>
          <w:rFonts w:ascii="Times New Roman" w:hAnsi="Times New Roman" w:cs="Times New Roman"/>
          <w:sz w:val="24"/>
          <w:szCs w:val="24"/>
        </w:rPr>
        <w:t xml:space="preserve"> о смерти; (оригинал и копия либо нотариально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безвестно пропавшим; (оригинал или заверенная копия)</w:t>
      </w:r>
    </w:p>
    <w:p w:rsidR="00E4456A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умершим; (оригинал или заверенная копия)</w:t>
      </w:r>
    </w:p>
    <w:p w:rsidR="007A1042" w:rsidRPr="00E4456A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розыск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органами внутренних дел.</w:t>
      </w:r>
    </w:p>
    <w:p w:rsidR="00F13E05" w:rsidRPr="00F13E05" w:rsidRDefault="00A37546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справка ЗАГСа по форме № 2 </w:t>
      </w:r>
      <w:r w:rsidR="00F13E05" w:rsidRPr="00F13E05">
        <w:rPr>
          <w:rFonts w:ascii="Times New Roman" w:hAnsi="Times New Roman" w:cs="Times New Roman"/>
          <w:sz w:val="24"/>
          <w:szCs w:val="24"/>
        </w:rPr>
        <w:t>(для одиноких матерей);</w:t>
      </w:r>
    </w:p>
    <w:p w:rsidR="00E4456A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</w:t>
      </w:r>
      <w:r w:rsidR="00A37546">
        <w:rPr>
          <w:rFonts w:ascii="Times New Roman" w:hAnsi="Times New Roman" w:cs="Times New Roman"/>
          <w:sz w:val="24"/>
          <w:szCs w:val="24"/>
        </w:rPr>
        <w:t xml:space="preserve"> 2010 г.</w:t>
      </w:r>
      <w:r w:rsidRPr="00F13E05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2.6.1.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получаемые по каналам межведомственного взаимодействия (СМЭВ):</w:t>
      </w:r>
    </w:p>
    <w:p w:rsidR="00F13E05" w:rsidRDefault="00F13E05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сведени</w:t>
      </w:r>
      <w:r w:rsidR="00A37546">
        <w:rPr>
          <w:rFonts w:ascii="Times New Roman" w:hAnsi="Times New Roman" w:cs="Times New Roman"/>
          <w:sz w:val="24"/>
          <w:szCs w:val="24"/>
        </w:rPr>
        <w:t>я из справки ЗАГСа по форме № 2</w:t>
      </w:r>
      <w:r w:rsidRPr="00E4456A">
        <w:rPr>
          <w:rFonts w:ascii="Times New Roman" w:hAnsi="Times New Roman" w:cs="Times New Roman"/>
          <w:sz w:val="24"/>
          <w:szCs w:val="24"/>
        </w:rPr>
        <w:t xml:space="preserve"> (для одиноких матерей);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</w:t>
      </w:r>
      <w:r w:rsidR="00E4456A" w:rsidRPr="00F13E05">
        <w:rPr>
          <w:rFonts w:ascii="Times New Roman" w:hAnsi="Times New Roman" w:cs="Times New Roman"/>
          <w:sz w:val="24"/>
          <w:szCs w:val="24"/>
        </w:rPr>
        <w:t>расторжении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об установлении отцовства;</w:t>
      </w:r>
    </w:p>
    <w:p w:rsidR="00F13E05" w:rsidRDefault="0030669F" w:rsidP="00F13E05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смерти.</w:t>
      </w:r>
    </w:p>
    <w:p w:rsidR="00E4456A" w:rsidRDefault="00E4456A" w:rsidP="00E4456A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456A" w:rsidRPr="00E4456A" w:rsidRDefault="0030669F" w:rsidP="00E4456A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свидетельств</w:t>
      </w:r>
      <w:r w:rsidR="00E4456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актов гражданского состояния  запрашиваются по каналам межведомственного взаимодействия </w:t>
      </w:r>
      <w:r w:rsidR="00E4456A" w:rsidRPr="00AF0504">
        <w:rPr>
          <w:rFonts w:ascii="Times New Roman" w:hAnsi="Times New Roman" w:cs="Times New Roman"/>
          <w:b/>
          <w:sz w:val="24"/>
          <w:szCs w:val="24"/>
        </w:rPr>
        <w:t>с 01.01.2015г.,</w:t>
      </w:r>
      <w:r w:rsidR="00E4456A">
        <w:rPr>
          <w:rFonts w:ascii="Times New Roman" w:hAnsi="Times New Roman" w:cs="Times New Roman"/>
          <w:sz w:val="24"/>
          <w:szCs w:val="24"/>
        </w:rPr>
        <w:t xml:space="preserve"> в соответствии с ФЗ от 28.12.2013г. № 387-ФЗ.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2.6.2.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2.6.3.</w:t>
      </w:r>
      <w:r w:rsidRPr="00F13E05">
        <w:rPr>
          <w:rFonts w:ascii="Times New Roman" w:hAnsi="Times New Roman" w:cs="Times New Roman"/>
          <w:sz w:val="24"/>
          <w:szCs w:val="24"/>
        </w:rPr>
        <w:tab/>
        <w:t>Согласно п.3 ст.7 Федерального закона от 27.07.201</w:t>
      </w:r>
      <w:r w:rsidR="00A37546">
        <w:rPr>
          <w:rFonts w:ascii="Times New Roman" w:hAnsi="Times New Roman" w:cs="Times New Roman"/>
          <w:sz w:val="24"/>
          <w:szCs w:val="24"/>
        </w:rPr>
        <w:t>0</w:t>
      </w:r>
      <w:r w:rsidRPr="00F13E05">
        <w:rPr>
          <w:rFonts w:ascii="Times New Roman" w:hAnsi="Times New Roman" w:cs="Times New Roman"/>
          <w:sz w:val="24"/>
          <w:szCs w:val="24"/>
        </w:rPr>
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Основания для отказа в приеме документов для предоставления Муниципальной услуги:   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2.8.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отказа предоставления услуги является наличие обстоятельств, противоречащих законодательству.</w:t>
      </w:r>
    </w:p>
    <w:p w:rsidR="00F13E05" w:rsidRDefault="00A37546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F13E05" w:rsidRPr="00F13E05">
        <w:rPr>
          <w:rFonts w:ascii="Times New Roman" w:hAnsi="Times New Roman" w:cs="Times New Roman"/>
          <w:sz w:val="24"/>
          <w:szCs w:val="24"/>
        </w:rPr>
        <w:tab/>
        <w:t>Документы, выдаваемые иными органами и организациями, участвующими в предоставлении услуги: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2.10.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ожидания в очереди при подаче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приема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2.11.</w:t>
      </w:r>
      <w:r w:rsidRPr="00F13E05">
        <w:rPr>
          <w:rFonts w:ascii="Times New Roman" w:hAnsi="Times New Roman" w:cs="Times New Roman"/>
          <w:sz w:val="24"/>
          <w:szCs w:val="24"/>
        </w:rPr>
        <w:tab/>
        <w:t>Максимальный срок регистрации запроса заявителя о предоставлении Муниципальной услуги 3 дня.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помещениям, в которых предоставляется Муниципальная услуга. 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AE3A7F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7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Default="00F13E05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3.1.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прием и регистрация документов заявителя;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рассмотрение заявления руководством Администрации </w:t>
      </w:r>
      <w:r w:rsidR="00A37546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</w:t>
      </w:r>
      <w:r w:rsidRPr="00F13E05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Прием и регистрация документов заявителя.</w:t>
      </w:r>
    </w:p>
    <w:p w:rsidR="00F13E05" w:rsidRPr="00F13E05" w:rsidRDefault="00AE3A7F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приема и регистрации документов заявителя является заявление с просьбой о даче разрешения на изменение имени и (или) фамилии несовершеннолетнего в отдел с комплектом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Максимальный срок приема документов не может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</w:r>
    </w:p>
    <w:p w:rsid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</w:r>
    </w:p>
    <w:p w:rsidR="004B233B" w:rsidRPr="004B233B" w:rsidRDefault="004B233B" w:rsidP="004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запрос отдела не может превышать 5 рабочих дней со дня его поступления</w:t>
      </w:r>
      <w:r w:rsidRPr="004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 отдела по предоставлению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3.2.1.4</w:t>
      </w:r>
      <w:r w:rsidR="00AE3A7F"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соответствующих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3.2.1.5.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передача заявления с пакетом документов в отдел управления делами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Запись о приеме заявления вносится в «Журнал входящей корреспонденции» в отделе управление делами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в соответствии с правилами делопроизводства, действующими в муниципальном образовании.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о предоставлении Муниципальной услуги 3 дня.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запись в «Журнале регистрации заявлений граждан».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Рассмотрение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рассмотрения заявления является передача специалистом отдела управления делами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заявление на  рассмотрение руководству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Заявление с пакетом документов рассматривается руководством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="00F13E05" w:rsidRPr="00F13E0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ежедневно в 16.00 все принятые заявления вместе с корреспонденцией передаются на рассмотрение Главе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AE3A7F">
        <w:rPr>
          <w:rFonts w:ascii="Times New Roman" w:hAnsi="Times New Roman" w:cs="Times New Roman"/>
          <w:sz w:val="24"/>
          <w:szCs w:val="24"/>
        </w:rPr>
        <w:t xml:space="preserve">заявление с резолюцией направляет для рассмотрения заместителю Главы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AE3A7F">
        <w:rPr>
          <w:rFonts w:ascii="Times New Roman" w:hAnsi="Times New Roman" w:cs="Times New Roman"/>
          <w:sz w:val="24"/>
          <w:szCs w:val="24"/>
        </w:rPr>
        <w:t>заявление с резолюцией направляет для рассмотрения начальнику отдела.</w:t>
      </w:r>
    </w:p>
    <w:p w:rsidR="00F13E05" w:rsidRPr="00AE3A7F" w:rsidRDefault="00F13E05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После получения заявления с резолюциями специалист отдела управления делами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AE3A7F">
        <w:rPr>
          <w:rFonts w:ascii="Times New Roman" w:hAnsi="Times New Roman" w:cs="Times New Roman"/>
          <w:sz w:val="24"/>
          <w:szCs w:val="24"/>
        </w:rPr>
        <w:t>готовит карточку контроля исполнения заявления и передает заявление для рассмотрения в отдел.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от 3 до 6 дней.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данных административных действий специалист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данной административной процедуры подготовка карточки контроля исполнения заявления специалистом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подготовка карточки контроля исполнения заявления.</w:t>
      </w:r>
    </w:p>
    <w:p w:rsidR="00F13E05" w:rsidRPr="00491DBD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3.2.3.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Принятие решения о предоставлении муниципальной услуги или об отказе в предоставлении  Муниципальной услуги.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3.2.3.1.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3.2.3.2.</w:t>
      </w:r>
      <w:r w:rsidR="00F13E05" w:rsidRPr="00F13E05">
        <w:rPr>
          <w:rFonts w:ascii="Times New Roman" w:hAnsi="Times New Roman" w:cs="Times New Roman"/>
          <w:sz w:val="24"/>
          <w:szCs w:val="24"/>
        </w:rPr>
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Общий максимальный срок рассмотрения заявления не может превышать 20-ти рабочих дней с момента приема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требованиям законодательства письменного обращения заявителя.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специалист отдела готовит проект Постановления об изменении имени (или) фамилии несовершеннолетнего, подписывает его и передает начальнику отдела  для согласования.</w:t>
      </w:r>
    </w:p>
    <w:p w:rsid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Начальник отдела передает проект Постановления на согласование исполнителям 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36C90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36C90">
        <w:rPr>
          <w:rFonts w:ascii="Times New Roman" w:hAnsi="Times New Roman" w:cs="Times New Roman"/>
          <w:sz w:val="24"/>
          <w:szCs w:val="24"/>
        </w:rPr>
        <w:t xml:space="preserve">правового управления </w:t>
      </w:r>
      <w:r w:rsidRPr="00AE3A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После согласования проект Постановления передается на подпись Главе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После подписания Главой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Постановление регистрируется и заверяется Управделами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дня.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3.2.4.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Уведомление заявителя о принятом решении.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3.2.4.2.</w:t>
      </w:r>
      <w:r w:rsidR="00F13E05" w:rsidRPr="00F13E05">
        <w:rPr>
          <w:rFonts w:ascii="Times New Roman" w:hAnsi="Times New Roman" w:cs="Times New Roman"/>
          <w:sz w:val="24"/>
          <w:szCs w:val="24"/>
        </w:rPr>
        <w:t>В течение 3 дней заяв</w:t>
      </w:r>
      <w:r w:rsidR="00491DBD">
        <w:rPr>
          <w:rFonts w:ascii="Times New Roman" w:hAnsi="Times New Roman" w:cs="Times New Roman"/>
          <w:sz w:val="24"/>
          <w:szCs w:val="24"/>
        </w:rPr>
        <w:t>ителю направляется (вручается) П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="00F13E05" w:rsidRPr="00F13E05">
        <w:rPr>
          <w:rFonts w:ascii="Times New Roman" w:hAnsi="Times New Roman" w:cs="Times New Roman"/>
          <w:sz w:val="24"/>
          <w:szCs w:val="24"/>
        </w:rPr>
        <w:t>о разрешении на изменении имени и (или) фамилии несовершеннолетнему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IV. Формы контроля исполнения регламента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D3308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13E05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 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263748">
        <w:rPr>
          <w:rFonts w:ascii="Times New Roman" w:hAnsi="Times New Roman" w:cs="Times New Roman"/>
          <w:sz w:val="24"/>
          <w:szCs w:val="24"/>
        </w:rPr>
        <w:t xml:space="preserve">ГО «город Дербент» </w:t>
      </w:r>
      <w:r w:rsidRPr="00F13E05">
        <w:rPr>
          <w:rFonts w:ascii="Times New Roman" w:hAnsi="Times New Roman" w:cs="Times New Roman"/>
          <w:sz w:val="24"/>
          <w:szCs w:val="24"/>
        </w:rPr>
        <w:t xml:space="preserve">курирующим </w:t>
      </w:r>
      <w:r w:rsidR="00491DBD" w:rsidRPr="00F13E05">
        <w:rPr>
          <w:rFonts w:ascii="Times New Roman" w:hAnsi="Times New Roman" w:cs="Times New Roman"/>
          <w:sz w:val="24"/>
          <w:szCs w:val="24"/>
        </w:rPr>
        <w:t>отдел,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4.3.</w:t>
      </w:r>
      <w:r w:rsidRPr="00F13E05">
        <w:rPr>
          <w:rFonts w:ascii="Times New Roman" w:hAnsi="Times New Roman" w:cs="Times New Roman"/>
          <w:sz w:val="24"/>
          <w:szCs w:val="24"/>
        </w:rPr>
        <w:tab/>
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имеют право на обжалование действий или бездействия должностных лиц отдела в досудебном (внесудебном) порядке.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могут обжаловать действия или бездействие должностных лиц отдела в ходе предоставления муниципальной услуги. 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5.3.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Основания для отказа рассмотрения жалобы: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Жалобы не рассматриваются при отсутствии в обращении: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фамилии автора обращения;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сведений об обжалуемом действии (бездействии), решении (в чем выразилось, кем принято);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подписи автора обращения;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почтового адреса или адреса электронной почты, по которому должен быть направлен ответ.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ответ по с</w:t>
      </w:r>
      <w:r w:rsidR="00D3308A">
        <w:rPr>
          <w:rFonts w:ascii="Times New Roman" w:hAnsi="Times New Roman" w:cs="Times New Roman"/>
          <w:sz w:val="24"/>
          <w:szCs w:val="24"/>
        </w:rPr>
        <w:t xml:space="preserve">уществу поставленного в жалобе </w:t>
      </w:r>
      <w:r w:rsidRPr="00F13E05">
        <w:rPr>
          <w:rFonts w:ascii="Times New Roman" w:hAnsi="Times New Roman" w:cs="Times New Roman"/>
          <w:sz w:val="24"/>
          <w:szCs w:val="24"/>
        </w:rPr>
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5.4.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получение письменного обращения (жалобы) на действие</w:t>
      </w:r>
      <w:r w:rsidR="007A78FB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Дополнительно в письменной жалобе могут быть указаны: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5.5.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</w:t>
      </w:r>
      <w:r w:rsidR="007A78FB">
        <w:rPr>
          <w:rFonts w:ascii="Times New Roman" w:hAnsi="Times New Roman" w:cs="Times New Roman"/>
          <w:sz w:val="24"/>
          <w:szCs w:val="24"/>
        </w:rPr>
        <w:t>тель имеет право: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5.6.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досудебном порядке жалоба заявителя направляется Главе Администрации </w:t>
      </w:r>
      <w:r w:rsidR="00B0613B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Администрации </w:t>
      </w:r>
      <w:r w:rsidR="00B0613B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5.8.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жалобы Глава Администрации </w:t>
      </w:r>
      <w:r w:rsidR="00B0613B">
        <w:rPr>
          <w:rFonts w:ascii="Times New Roman" w:hAnsi="Times New Roman" w:cs="Times New Roman"/>
          <w:sz w:val="24"/>
          <w:szCs w:val="24"/>
        </w:rPr>
        <w:t>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требований заявителя либо об отказе в его удовлетворении.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491DBD" w:rsidRDefault="00F13E05" w:rsidP="00D330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 с указанием причин отказа в рассмотрении жалобы направляется заяви</w:t>
      </w:r>
      <w:r w:rsidR="00D3308A">
        <w:rPr>
          <w:rFonts w:ascii="Times New Roman" w:hAnsi="Times New Roman" w:cs="Times New Roman"/>
          <w:sz w:val="24"/>
          <w:szCs w:val="24"/>
        </w:rPr>
        <w:t xml:space="preserve">телю не позднее 30 календарных </w:t>
      </w:r>
      <w:r w:rsidRPr="00F13E05">
        <w:rPr>
          <w:rFonts w:ascii="Times New Roman" w:hAnsi="Times New Roman" w:cs="Times New Roman"/>
          <w:sz w:val="24"/>
          <w:szCs w:val="24"/>
        </w:rPr>
        <w:t>дней с момента ее регистрации.</w:t>
      </w:r>
    </w:p>
    <w:p w:rsidR="00F13E05" w:rsidRDefault="00F13E05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613B" w:rsidRDefault="00B0613B" w:rsidP="00D3308A">
      <w:pPr>
        <w:pStyle w:val="a3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A78FB" w:rsidRPr="007A78FB" w:rsidRDefault="007A78FB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78FB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Администраци</w:t>
      </w:r>
      <w:r w:rsidR="007A78FB">
        <w:rPr>
          <w:rFonts w:ascii="Times New Roman" w:hAnsi="Times New Roman" w:cs="Times New Roman"/>
          <w:sz w:val="24"/>
          <w:szCs w:val="24"/>
        </w:rPr>
        <w:t xml:space="preserve">и </w:t>
      </w:r>
      <w:r w:rsidR="00B0613B">
        <w:rPr>
          <w:rFonts w:ascii="Times New Roman" w:hAnsi="Times New Roman" w:cs="Times New Roman"/>
          <w:sz w:val="24"/>
          <w:szCs w:val="24"/>
        </w:rPr>
        <w:t>ГО «город Дербент»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05" w:rsidRPr="00F13E05" w:rsidRDefault="007A78FB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E05" w:rsidRPr="00F13E0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блок-схемам последовательности действий при исполнении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7A78FB" w:rsidRDefault="007A78FB" w:rsidP="007A78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8FB" w:rsidRPr="007A78FB" w:rsidRDefault="0044436A" w:rsidP="007A78F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114925" cy="1866900"/>
                <wp:effectExtent l="0" t="0" r="0" b="57150"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866900"/>
                          <a:chOff x="2473" y="5718"/>
                          <a:chExt cx="8055" cy="2940"/>
                        </a:xfrm>
                      </wpg:grpSpPr>
                      <wps:wsp>
                        <wps:cNvPr id="2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473" y="8005"/>
                            <a:ext cx="1680" cy="65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563" y="6794"/>
                            <a:ext cx="1515" cy="66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563" y="5718"/>
                            <a:ext cx="1590" cy="615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5835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или завершение административной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6907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bookmarkStart w:id="1" w:name="OLE_LINK1"/>
                              <w:bookmarkStart w:id="2" w:name="OLE_LINK2"/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Ситуация выбора, принятия решения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8114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Операция, действие, мероприятие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8" o:spid="_x0000_s1027" type="#_x0000_t109" style="position:absolute;left:2473;top:8005;width:168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3vcQA&#10;AADbAAAADwAAAGRycy9kb3ducmV2LnhtbESPQWsCMRSE74X+h/CEXqRmtSB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t73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9" o:spid="_x0000_s1028" type="#_x0000_t176" style="position:absolute;left:2563;top:6794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UjsUA&#10;AADbAAAADwAAAGRycy9kb3ducmV2LnhtbESPW2sCMRSE3wv9D+EIvtWsF6pdN4otFOqTuLbQx+Pm&#10;7AU3J9tN1PTfN0LBx2FmvmGydTCtuFDvGssKxqMEBHFhdcOVgs/D+9MChPPIGlvLpOCXHKxXjw8Z&#10;ptpeeU+X3FciQtilqKD2vkuldEVNBt3IdsTRK21v0EfZV1L3eI1w08pJkjxLgw3HhRo7equpOOVn&#10;o2ATXqdfndsef85hm+/G8+9y8TJTajgImyUIT8Hfw//tD61gMo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1SOxQAAANsAAAAPAAAAAAAAAAAAAAAAAJgCAABkcnMv&#10;ZG93bnJldi54bWxQSwUGAAAAAAQABAD1AAAAigMAAAAA&#10;" fillcolor="#c2d69b" strokecolor="#c2d69b" strokeweight="1pt">
                  <v:fill color2="#eaf1dd" angle="135" focus="50%" type="gradient"/>
                  <v:shadow on="t" color="#4e6128" opacity=".5" offset="1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0" o:spid="_x0000_s1029" type="#_x0000_t116" style="position:absolute;left:2563;top:5718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pwsYA&#10;AADbAAAADwAAAGRycy9kb3ducmV2LnhtbESPQUsDMRSE7wX/Q3iCl2KztrjK2rRIqbbe2qq0x+fm&#10;uVncvIRN7G799UYQehxm5htmOu9tI47UhtqxgptRBoK4dLrmSsHb69P1PYgQkTU2jknBiQLMZxeD&#10;KRbadbyl4y5WIkE4FKjAxOgLKUNpyGIYOU+cvE/XWoxJtpXULXYJbhs5zrJcWqw5LRj0tDBUfu2+&#10;rQJv8p/qMNx3z5OXYeeX+cf7ZnWn1NVl//gAIlIfz+H/9lorGN/C3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pwsYAAADb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0" type="#_x0000_t202" style="position:absolute;left:4536;top:5835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A78FB" w:rsidRPr="0070489F" w:rsidRDefault="007A78FB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или завершение административной процедуры</w:t>
                        </w:r>
                      </w:p>
                    </w:txbxContent>
                  </v:textbox>
                </v:shape>
                <v:shape id="Text Box 52" o:spid="_x0000_s1031" type="#_x0000_t202" style="position:absolute;left:4536;top:6907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A78FB" w:rsidRPr="0070489F" w:rsidRDefault="007A78FB" w:rsidP="007A78FB">
                        <w:bookmarkStart w:id="3" w:name="OLE_LINK1"/>
                        <w:bookmarkStart w:id="4" w:name="OLE_LINK2"/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Ситуация выбора, принятия решения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xt Box 53" o:spid="_x0000_s1032" type="#_x0000_t202" style="position:absolute;left:4536;top:8114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A78FB" w:rsidRPr="0070489F" w:rsidRDefault="007A78FB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Операция, действие, мероприятие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3E05" w:rsidRDefault="00F13E05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9B" w:rsidRDefault="0056749B" w:rsidP="007A78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7A78FB" w:rsidRDefault="007A78FB" w:rsidP="007A78FB">
      <w:pPr>
        <w:tabs>
          <w:tab w:val="left" w:pos="5190"/>
        </w:tabs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44436A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306705</wp:posOffset>
                </wp:positionV>
                <wp:extent cx="6473825" cy="5858510"/>
                <wp:effectExtent l="0" t="0" r="3175" b="6604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5858510"/>
                          <a:chOff x="776" y="1068"/>
                          <a:chExt cx="10195" cy="7625"/>
                        </a:xfrm>
                      </wpg:grpSpPr>
                      <wps:wsp>
                        <wps:cNvPr id="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282" y="1068"/>
                            <a:ext cx="4740" cy="1362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Прием и регистрация заявления, подготовка запроса при необходимости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402" y="2797"/>
                            <a:ext cx="4500" cy="78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Рассмотрение заявления руководством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982" y="3923"/>
                            <a:ext cx="3390" cy="459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858" y="4859"/>
                            <a:ext cx="2550" cy="87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предоставление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660" y="4859"/>
                            <a:ext cx="3345" cy="792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374" y="6130"/>
                            <a:ext cx="2520" cy="76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Подготовка проекта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786" y="5963"/>
                            <a:ext cx="4170" cy="1351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912" y="7314"/>
                            <a:ext cx="3495" cy="1379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в предоставлении услуги</w:t>
                              </w:r>
                            </w:p>
                            <w:p w:rsidR="007A78FB" w:rsidRDefault="007A78FB" w:rsidP="007A78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84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984F5A" w:rsidRDefault="007A78FB" w:rsidP="007A78F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4F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1 до 3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307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3 до 6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412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- 20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752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7477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 дня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577" y="243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577" y="357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40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754" y="5754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612" y="6969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671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7505" y="5651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3" style="position:absolute;left:0;text-align:left;margin-left:-22.8pt;margin-top:24.15pt;width:509.75pt;height:461.3pt;z-index:251659264;mso-position-horizontal-relative:text;mso-position-vertical-relative:text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">
                <v:shape id="AutoShape 78" o:spid="_x0000_s1034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Прием и регистрация заявления, подготовка запроса при необходимости</w:t>
                        </w:r>
                      </w:p>
                    </w:txbxContent>
                  </v:textbox>
                </v:shape>
                <v:shape id="AutoShape 79" o:spid="_x0000_s1035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Рассмотрение заявления руководством Администрации</w:t>
                        </w:r>
                      </w:p>
                    </w:txbxContent>
                  </v:textbox>
                </v:shape>
                <v:shape id="AutoShape 80" o:spid="_x0000_s1036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  <v:shape id="AutoShape 81" o:spid="_x0000_s1037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предоставление услуги</w:t>
                        </w:r>
                      </w:p>
                    </w:txbxContent>
                  </v:textbox>
                </v:shape>
                <v:shape id="AutoShape 82" o:spid="_x0000_s1038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отказе в предоставлении услуги</w:t>
                        </w:r>
                      </w:p>
                    </w:txbxContent>
                  </v:textbox>
                </v:shape>
                <v:shape id="AutoShape 83" o:spid="_x0000_s1039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проекта решения</w:t>
                        </w:r>
                      </w:p>
                    </w:txbxContent>
                  </v:textbox>
                </v:shape>
                <v:shape id="AutoShape 84" o:spid="_x0000_s1040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об отказе в предоставлении услуги</w:t>
                        </w:r>
                      </w:p>
                    </w:txbxContent>
                  </v:textbox>
                </v:shape>
                <v:shape id="AutoShape 85" o:spid="_x0000_s1041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в предоставлении услуги</w:t>
                        </w:r>
                      </w:p>
                      <w:p w:rsidR="007A78FB" w:rsidRDefault="007A78FB" w:rsidP="007A78FB"/>
                    </w:txbxContent>
                  </v:textbox>
                </v:shape>
                <v:shape id="Text Box 86" o:spid="_x0000_s1042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A78FB" w:rsidRPr="00984F5A" w:rsidRDefault="007A78FB" w:rsidP="007A78F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4F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1 до 3 дней</w:t>
                        </w:r>
                      </w:p>
                    </w:txbxContent>
                  </v:textbox>
                </v:shape>
                <v:shape id="Text Box 87" o:spid="_x0000_s1043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3 до 6 дней</w:t>
                        </w:r>
                      </w:p>
                    </w:txbxContent>
                  </v:textbox>
                </v:shape>
                <v:shape id="Text Box 88" o:spid="_x0000_s1044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- 20 дней</w:t>
                        </w:r>
                      </w:p>
                    </w:txbxContent>
                  </v:textbox>
                </v:shape>
                <v:shape id="Text Box 89" o:spid="_x0000_s1045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- 3 дня</w:t>
                        </w:r>
                      </w:p>
                    </w:txbxContent>
                  </v:textbox>
                </v:shape>
                <v:shape id="Text Box 90" o:spid="_x0000_s1046" type="#_x0000_t202" style="position:absolute;left:776;top:7477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дня -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1" o:spid="_x0000_s1047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92" o:spid="_x0000_s1048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93" o:spid="_x0000_s1049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94" o:spid="_x0000_s1050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AutoShape 95" o:spid="_x0000_s1051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<v:shape id="AutoShape 96" o:spid="_x0000_s1052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<v:shape id="AutoShape 97" o:spid="_x0000_s1053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</v:group>
            </w:pict>
          </mc:Fallback>
        </mc:AlternateContent>
      </w:r>
      <w:r w:rsidR="007A78FB" w:rsidRPr="007A7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Блок-схема</w:t>
      </w: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7A78FB" w:rsidP="007A7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E32B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E32B0E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</w:p>
    <w:p w:rsidR="00F13E05" w:rsidRPr="00F13E05" w:rsidRDefault="00491DBD" w:rsidP="00491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2B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D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0E">
        <w:rPr>
          <w:rFonts w:ascii="Times New Roman" w:hAnsi="Times New Roman" w:cs="Times New Roman"/>
          <w:sz w:val="24"/>
          <w:szCs w:val="24"/>
        </w:rPr>
        <w:t>Р.С. Пирмагомедову</w:t>
      </w:r>
    </w:p>
    <w:p w:rsidR="00F13E05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="00F13E05" w:rsidRPr="00F13E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13E05" w:rsidRPr="00F13E05">
        <w:rPr>
          <w:rFonts w:ascii="Times New Roman" w:hAnsi="Times New Roman" w:cs="Times New Roman"/>
          <w:sz w:val="24"/>
          <w:szCs w:val="24"/>
        </w:rPr>
        <w:t>_____</w:t>
      </w:r>
    </w:p>
    <w:p w:rsidR="00F13E05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13E05"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F13E05" w:rsidRPr="00F13E05" w:rsidRDefault="00E32B0E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13E05"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3E05" w:rsidRPr="00F13E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3E05" w:rsidRPr="00F13E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</w:t>
      </w:r>
      <w:r w:rsidR="00E32B0E"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3E05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2B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</w:t>
      </w:r>
      <w:r w:rsidR="00E32B0E"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</w:t>
      </w:r>
      <w:r w:rsidR="00E32B0E"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Прошу Вас дать разрешение на изменение имени (фамилии) моему (моей) несовершеннолетнему (ней) сыну (дочери) 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  <w:r w:rsidR="00D3308A">
        <w:rPr>
          <w:rFonts w:ascii="Times New Roman" w:hAnsi="Times New Roman" w:cs="Times New Roman"/>
          <w:sz w:val="24"/>
          <w:szCs w:val="24"/>
        </w:rPr>
        <w:t>__</w:t>
      </w:r>
    </w:p>
    <w:p w:rsidR="00C50D2D" w:rsidRPr="00F13E05" w:rsidRDefault="00C50D2D" w:rsidP="00D33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3308A">
        <w:rPr>
          <w:rFonts w:ascii="Times New Roman" w:hAnsi="Times New Roman" w:cs="Times New Roman"/>
          <w:sz w:val="24"/>
          <w:szCs w:val="24"/>
        </w:rPr>
        <w:t>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30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«______________</w:t>
      </w:r>
      <w:r w:rsidR="00852C74">
        <w:rPr>
          <w:rFonts w:ascii="Times New Roman" w:hAnsi="Times New Roman" w:cs="Times New Roman"/>
          <w:sz w:val="24"/>
          <w:szCs w:val="24"/>
        </w:rPr>
        <w:t>_</w:t>
      </w:r>
      <w:r w:rsidRPr="00F13E05">
        <w:rPr>
          <w:rFonts w:ascii="Times New Roman" w:hAnsi="Times New Roman" w:cs="Times New Roman"/>
          <w:sz w:val="24"/>
          <w:szCs w:val="24"/>
        </w:rPr>
        <w:t>»,</w:t>
      </w:r>
      <w:r w:rsidR="007A78FB">
        <w:rPr>
          <w:rFonts w:ascii="Times New Roman" w:hAnsi="Times New Roman" w:cs="Times New Roman"/>
          <w:sz w:val="24"/>
          <w:szCs w:val="24"/>
        </w:rPr>
        <w:t xml:space="preserve">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D62" w:rsidRDefault="00C94D62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D62" w:rsidRDefault="00C94D62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D62" w:rsidRPr="00F13E05" w:rsidRDefault="00C94D62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16A" w:rsidRDefault="0030116A" w:rsidP="00301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30116A" w:rsidP="00301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F13E05" w:rsidRPr="007A78F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Pr="00F13E05" w:rsidRDefault="007A78FB" w:rsidP="00E32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E32B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2B0E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E32B0E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Р.С. Пирмагомедову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3E05">
        <w:rPr>
          <w:rFonts w:ascii="Times New Roman" w:hAnsi="Times New Roman" w:cs="Times New Roman"/>
          <w:sz w:val="24"/>
          <w:szCs w:val="24"/>
        </w:rPr>
        <w:t>_____</w:t>
      </w:r>
    </w:p>
    <w:p w:rsidR="00E32B0E" w:rsidRPr="007A78FB" w:rsidRDefault="00E32B0E" w:rsidP="00E32B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3E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8FB" w:rsidRPr="00F13E05" w:rsidRDefault="007A78FB" w:rsidP="00E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Я, даю свое согласие на изменение имени (фамилии) моему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 xml:space="preserve">(моей) </w:t>
      </w:r>
      <w:r w:rsidR="00C50D2D" w:rsidRPr="00F13E05">
        <w:rPr>
          <w:rFonts w:ascii="Times New Roman" w:hAnsi="Times New Roman" w:cs="Times New Roman"/>
          <w:sz w:val="24"/>
          <w:szCs w:val="24"/>
        </w:rPr>
        <w:t>несовершен</w:t>
      </w:r>
      <w:r w:rsidR="00C50D2D">
        <w:rPr>
          <w:rFonts w:ascii="Times New Roman" w:hAnsi="Times New Roman" w:cs="Times New Roman"/>
          <w:sz w:val="24"/>
          <w:szCs w:val="24"/>
        </w:rPr>
        <w:t>-</w:t>
      </w:r>
      <w:r w:rsidR="00C50D2D" w:rsidRPr="00F13E05">
        <w:rPr>
          <w:rFonts w:ascii="Times New Roman" w:hAnsi="Times New Roman" w:cs="Times New Roman"/>
          <w:sz w:val="24"/>
          <w:szCs w:val="24"/>
        </w:rPr>
        <w:t>нолетнему</w:t>
      </w:r>
      <w:r w:rsidR="00C50D2D">
        <w:rPr>
          <w:rFonts w:ascii="Times New Roman" w:hAnsi="Times New Roman" w:cs="Times New Roman"/>
          <w:sz w:val="24"/>
          <w:szCs w:val="24"/>
        </w:rPr>
        <w:t xml:space="preserve">(ней) </w:t>
      </w:r>
      <w:r w:rsidRPr="00F13E05">
        <w:rPr>
          <w:rFonts w:ascii="Times New Roman" w:hAnsi="Times New Roman" w:cs="Times New Roman"/>
          <w:sz w:val="24"/>
          <w:szCs w:val="24"/>
        </w:rPr>
        <w:t>сын</w:t>
      </w:r>
      <w:r w:rsidR="00C50D2D">
        <w:rPr>
          <w:rFonts w:ascii="Times New Roman" w:hAnsi="Times New Roman" w:cs="Times New Roman"/>
          <w:sz w:val="24"/>
          <w:szCs w:val="24"/>
        </w:rPr>
        <w:t>у</w:t>
      </w:r>
      <w:r w:rsidRPr="00F13E05">
        <w:rPr>
          <w:rFonts w:ascii="Times New Roman" w:hAnsi="Times New Roman" w:cs="Times New Roman"/>
          <w:sz w:val="24"/>
          <w:szCs w:val="24"/>
        </w:rPr>
        <w:t>(дочери) ________________________</w:t>
      </w:r>
      <w:r w:rsidR="00C50D2D">
        <w:rPr>
          <w:rFonts w:ascii="Times New Roman" w:hAnsi="Times New Roman" w:cs="Times New Roman"/>
          <w:sz w:val="24"/>
          <w:szCs w:val="24"/>
        </w:rPr>
        <w:t>____________________________</w:t>
      </w:r>
      <w:r w:rsidR="00D3308A">
        <w:rPr>
          <w:rFonts w:ascii="Times New Roman" w:hAnsi="Times New Roman" w:cs="Times New Roman"/>
          <w:sz w:val="24"/>
          <w:szCs w:val="24"/>
        </w:rPr>
        <w:t>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7A78FB">
        <w:rPr>
          <w:rFonts w:ascii="Times New Roman" w:hAnsi="Times New Roman" w:cs="Times New Roman"/>
          <w:sz w:val="20"/>
          <w:szCs w:val="20"/>
        </w:rPr>
        <w:t xml:space="preserve"> </w:t>
      </w:r>
      <w:r w:rsidR="007A78F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3308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</w:t>
      </w:r>
      <w:r w:rsidR="007A78FB">
        <w:rPr>
          <w:rFonts w:ascii="Times New Roman" w:hAnsi="Times New Roman" w:cs="Times New Roman"/>
          <w:sz w:val="24"/>
          <w:szCs w:val="24"/>
        </w:rPr>
        <w:t>__»,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Default="00E32B0E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08A" w:rsidRPr="00F13E05" w:rsidRDefault="00D3308A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B0E" w:rsidRPr="00F13E05" w:rsidRDefault="007A78FB" w:rsidP="00E32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E32B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2B0E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E32B0E">
        <w:rPr>
          <w:rFonts w:ascii="Times New Roman" w:hAnsi="Times New Roman" w:cs="Times New Roman"/>
          <w:sz w:val="24"/>
          <w:szCs w:val="24"/>
        </w:rPr>
        <w:t xml:space="preserve"> ГО «город Дербент»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Р.С. Пирмагомедову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13E05">
        <w:rPr>
          <w:rFonts w:ascii="Times New Roman" w:hAnsi="Times New Roman" w:cs="Times New Roman"/>
          <w:sz w:val="24"/>
          <w:szCs w:val="24"/>
        </w:rPr>
        <w:t>_____</w:t>
      </w:r>
    </w:p>
    <w:p w:rsidR="00E32B0E" w:rsidRPr="007A78FB" w:rsidRDefault="00E32B0E" w:rsidP="00E32B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3E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2B0E" w:rsidRPr="00F13E05" w:rsidRDefault="00E32B0E" w:rsidP="00E32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</w:t>
      </w:r>
    </w:p>
    <w:p w:rsidR="00E32B0E" w:rsidRPr="00F13E05" w:rsidRDefault="00E32B0E" w:rsidP="00E32B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3E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A78FB" w:rsidRPr="00F13E05" w:rsidRDefault="007A78FB" w:rsidP="00E32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B7277F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 даю согласие на изменение моего (ей) имени (фамилии), изменить имя (фамилию) «__________________» на «_________________», в связи с тем, что ____________________</w:t>
      </w:r>
      <w:r w:rsidR="00717A8D">
        <w:rPr>
          <w:rFonts w:ascii="Times New Roman" w:hAnsi="Times New Roman" w:cs="Times New Roman"/>
          <w:sz w:val="24"/>
          <w:szCs w:val="24"/>
        </w:rPr>
        <w:t>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  <w:r w:rsidR="00D3308A">
        <w:rPr>
          <w:rFonts w:ascii="Times New Roman" w:hAnsi="Times New Roman" w:cs="Times New Roman"/>
          <w:sz w:val="24"/>
          <w:szCs w:val="24"/>
        </w:rPr>
        <w:t>_</w:t>
      </w:r>
    </w:p>
    <w:p w:rsidR="00F13E05" w:rsidRPr="00717A8D" w:rsidRDefault="00F13E05" w:rsidP="00717A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7A8D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847291" w:rsidRPr="00F13E05" w:rsidRDefault="00847291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7291" w:rsidRPr="00F13E05" w:rsidSect="0094303A">
      <w:footerReference w:type="default" r:id="rId11"/>
      <w:pgSz w:w="11906" w:h="16838"/>
      <w:pgMar w:top="42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64" w:rsidRDefault="00BB6864" w:rsidP="0056749B">
      <w:pPr>
        <w:spacing w:after="0" w:line="240" w:lineRule="auto"/>
      </w:pPr>
      <w:r>
        <w:separator/>
      </w:r>
    </w:p>
  </w:endnote>
  <w:endnote w:type="continuationSeparator" w:id="0">
    <w:p w:rsidR="00BB6864" w:rsidRDefault="00BB6864" w:rsidP="005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86325"/>
      <w:docPartObj>
        <w:docPartGallery w:val="Page Numbers (Bottom of Page)"/>
        <w:docPartUnique/>
      </w:docPartObj>
    </w:sdtPr>
    <w:sdtEndPr/>
    <w:sdtContent>
      <w:p w:rsidR="0056749B" w:rsidRDefault="002F3B2F">
        <w:pPr>
          <w:pStyle w:val="a7"/>
          <w:jc w:val="center"/>
        </w:pPr>
        <w:r>
          <w:fldChar w:fldCharType="begin"/>
        </w:r>
        <w:r w:rsidR="0056749B">
          <w:instrText>PAGE   \* MERGEFORMAT</w:instrText>
        </w:r>
        <w:r>
          <w:fldChar w:fldCharType="separate"/>
        </w:r>
        <w:r w:rsidR="00BB3401">
          <w:rPr>
            <w:noProof/>
          </w:rPr>
          <w:t>6</w:t>
        </w:r>
        <w:r>
          <w:fldChar w:fldCharType="end"/>
        </w:r>
      </w:p>
    </w:sdtContent>
  </w:sdt>
  <w:p w:rsidR="0056749B" w:rsidRDefault="005674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64" w:rsidRDefault="00BB6864" w:rsidP="0056749B">
      <w:pPr>
        <w:spacing w:after="0" w:line="240" w:lineRule="auto"/>
      </w:pPr>
      <w:r>
        <w:separator/>
      </w:r>
    </w:p>
  </w:footnote>
  <w:footnote w:type="continuationSeparator" w:id="0">
    <w:p w:rsidR="00BB6864" w:rsidRDefault="00BB6864" w:rsidP="0056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E65"/>
    <w:multiLevelType w:val="hybridMultilevel"/>
    <w:tmpl w:val="8A7C4F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352658"/>
    <w:multiLevelType w:val="hybridMultilevel"/>
    <w:tmpl w:val="7AB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221"/>
    <w:multiLevelType w:val="hybridMultilevel"/>
    <w:tmpl w:val="7EBA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5F42"/>
    <w:multiLevelType w:val="hybridMultilevel"/>
    <w:tmpl w:val="6AC80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5394"/>
    <w:multiLevelType w:val="hybridMultilevel"/>
    <w:tmpl w:val="1CE025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40E6F"/>
    <w:multiLevelType w:val="hybridMultilevel"/>
    <w:tmpl w:val="E39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3DD2"/>
    <w:multiLevelType w:val="hybridMultilevel"/>
    <w:tmpl w:val="3E384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E6BE4"/>
    <w:multiLevelType w:val="hybridMultilevel"/>
    <w:tmpl w:val="407A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E2"/>
    <w:rsid w:val="00024BF4"/>
    <w:rsid w:val="0007530F"/>
    <w:rsid w:val="000C27B6"/>
    <w:rsid w:val="00186D31"/>
    <w:rsid w:val="0020355A"/>
    <w:rsid w:val="00263748"/>
    <w:rsid w:val="002C2DF2"/>
    <w:rsid w:val="002F3B2F"/>
    <w:rsid w:val="0030116A"/>
    <w:rsid w:val="0030669F"/>
    <w:rsid w:val="0032750B"/>
    <w:rsid w:val="00342DE2"/>
    <w:rsid w:val="00350911"/>
    <w:rsid w:val="003750F3"/>
    <w:rsid w:val="0044436A"/>
    <w:rsid w:val="00491DBD"/>
    <w:rsid w:val="004B233B"/>
    <w:rsid w:val="00547618"/>
    <w:rsid w:val="00563663"/>
    <w:rsid w:val="0056749B"/>
    <w:rsid w:val="00596598"/>
    <w:rsid w:val="005A786D"/>
    <w:rsid w:val="005C5992"/>
    <w:rsid w:val="005D1360"/>
    <w:rsid w:val="005E1945"/>
    <w:rsid w:val="00717A8D"/>
    <w:rsid w:val="00784B69"/>
    <w:rsid w:val="007A0005"/>
    <w:rsid w:val="007A1042"/>
    <w:rsid w:val="007A78FB"/>
    <w:rsid w:val="00830E84"/>
    <w:rsid w:val="00847291"/>
    <w:rsid w:val="00852C74"/>
    <w:rsid w:val="008740C0"/>
    <w:rsid w:val="008F0D38"/>
    <w:rsid w:val="00910276"/>
    <w:rsid w:val="0094303A"/>
    <w:rsid w:val="00943E97"/>
    <w:rsid w:val="00951404"/>
    <w:rsid w:val="00962C62"/>
    <w:rsid w:val="00991A15"/>
    <w:rsid w:val="009E4A8D"/>
    <w:rsid w:val="009F5C09"/>
    <w:rsid w:val="00A26FB5"/>
    <w:rsid w:val="00A37546"/>
    <w:rsid w:val="00AE3A7F"/>
    <w:rsid w:val="00AF0504"/>
    <w:rsid w:val="00B0613B"/>
    <w:rsid w:val="00B7277F"/>
    <w:rsid w:val="00BB3401"/>
    <w:rsid w:val="00BB6864"/>
    <w:rsid w:val="00C33F7A"/>
    <w:rsid w:val="00C50D2D"/>
    <w:rsid w:val="00C63490"/>
    <w:rsid w:val="00C66576"/>
    <w:rsid w:val="00C94D62"/>
    <w:rsid w:val="00CD3BAA"/>
    <w:rsid w:val="00CD71DF"/>
    <w:rsid w:val="00D3308A"/>
    <w:rsid w:val="00D4655E"/>
    <w:rsid w:val="00D662C3"/>
    <w:rsid w:val="00D700A4"/>
    <w:rsid w:val="00E32B0E"/>
    <w:rsid w:val="00E35351"/>
    <w:rsid w:val="00E36C90"/>
    <w:rsid w:val="00E4456A"/>
    <w:rsid w:val="00F13E05"/>
    <w:rsid w:val="00F86BA3"/>
    <w:rsid w:val="00F92EAD"/>
    <w:rsid w:val="00FA7384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0C78-0C2F-4B8E-9B53-5FB0968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E05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7A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49B"/>
  </w:style>
  <w:style w:type="paragraph" w:styleId="a7">
    <w:name w:val="footer"/>
    <w:basedOn w:val="a"/>
    <w:link w:val="a8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9B"/>
  </w:style>
  <w:style w:type="paragraph" w:styleId="a9">
    <w:name w:val="Balloon Text"/>
    <w:basedOn w:val="a"/>
    <w:link w:val="aa"/>
    <w:uiPriority w:val="99"/>
    <w:semiHidden/>
    <w:unhideWhenUsed/>
    <w:rsid w:val="0085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2EB7-1146-4FA2-A174-6D5A3A91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1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Аймисей Тагировна</dc:creator>
  <cp:keywords/>
  <dc:description/>
  <cp:lastModifiedBy>Meridian05ru</cp:lastModifiedBy>
  <cp:revision>5</cp:revision>
  <cp:lastPrinted>2022-06-28T07:21:00Z</cp:lastPrinted>
  <dcterms:created xsi:type="dcterms:W3CDTF">2014-09-12T05:58:00Z</dcterms:created>
  <dcterms:modified xsi:type="dcterms:W3CDTF">2022-08-31T14:17:00Z</dcterms:modified>
</cp:coreProperties>
</file>