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6C" w:rsidRPr="00BC006C" w:rsidRDefault="00BC006C" w:rsidP="006D1A61">
      <w:pPr>
        <w:spacing w:after="0" w:line="240" w:lineRule="auto"/>
        <w:ind w:left="5954"/>
        <w:jc w:val="both"/>
        <w:rPr>
          <w:rFonts w:ascii="Times New Roman" w:hAnsi="Times New Roman"/>
          <w:b/>
          <w:sz w:val="26"/>
          <w:szCs w:val="26"/>
        </w:rPr>
      </w:pPr>
      <w:r w:rsidRPr="00BC006C">
        <w:rPr>
          <w:rFonts w:ascii="Times New Roman" w:hAnsi="Times New Roman"/>
          <w:b/>
          <w:sz w:val="26"/>
          <w:szCs w:val="26"/>
        </w:rPr>
        <w:t>Приложение № 2</w:t>
      </w:r>
    </w:p>
    <w:p w:rsidR="00BC006C" w:rsidRDefault="00BC006C" w:rsidP="006D1A61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6D1A61" w:rsidRDefault="006D1A61" w:rsidP="006D1A61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BC006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:</w:t>
      </w:r>
    </w:p>
    <w:p w:rsidR="00BC006C" w:rsidRDefault="00BC006C" w:rsidP="006D1A61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 </w:t>
      </w:r>
      <w:r w:rsidR="006D1A61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6D1A61" w:rsidRDefault="006D1A61" w:rsidP="006D1A61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 «город Дербент»</w:t>
      </w:r>
    </w:p>
    <w:p w:rsidR="006D1A61" w:rsidRDefault="006D1A61" w:rsidP="006D1A6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от «____»_________20___г. №______</w:t>
      </w:r>
    </w:p>
    <w:p w:rsid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BC006C" w:rsidRPr="000B1310" w:rsidRDefault="00BC006C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6D1A61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2C076B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</w:p>
    <w:p w:rsidR="003C2046" w:rsidRPr="00367B97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«</w:t>
      </w:r>
      <w:r w:rsidR="002C076B" w:rsidRPr="002C076B">
        <w:rPr>
          <w:rFonts w:ascii="Times New Roman" w:hAnsi="Times New Roman"/>
          <w:b/>
          <w:sz w:val="24"/>
          <w:szCs w:val="24"/>
        </w:rPr>
        <w:t>Заключение договора об осуществлении опеки и попечительства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376"/>
      </w:tblGrid>
      <w:tr w:rsidR="00DB5207" w:rsidRPr="003C2046" w:rsidTr="00154714">
        <w:tc>
          <w:tcPr>
            <w:tcW w:w="0" w:type="auto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C076B" w:rsidRPr="002C076B">
              <w:rPr>
                <w:rFonts w:ascii="Times New Roman" w:hAnsi="Times New Roman"/>
                <w:i/>
                <w:sz w:val="24"/>
                <w:szCs w:val="24"/>
              </w:rPr>
              <w:t>Заключение договора об осуществлении опеки и попечительства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7B2AB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6D1A6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попечительства</w:t>
            </w:r>
            <w:r w:rsidR="007B2AB4">
              <w:rPr>
                <w:rFonts w:ascii="Times New Roman" w:hAnsi="Times New Roman"/>
                <w:i/>
                <w:sz w:val="24"/>
                <w:szCs w:val="24"/>
              </w:rPr>
              <w:t xml:space="preserve"> и делам несовершеннолетних А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дминистрации </w:t>
            </w:r>
            <w:r w:rsidR="007B2AB4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2C076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 получение Муниципальной услуги могут выступать граждане Российской Федерации,  желающие 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 xml:space="preserve">принять детей-сирот </w:t>
            </w:r>
            <w:r w:rsidR="00F4302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>детей, оста</w:t>
            </w:r>
            <w:r w:rsidR="002C076B">
              <w:rPr>
                <w:rFonts w:ascii="Times New Roman" w:hAnsi="Times New Roman"/>
                <w:sz w:val="24"/>
                <w:szCs w:val="24"/>
              </w:rPr>
              <w:t xml:space="preserve">вшихся без попечения родителей, 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>под опеку (попечительство)</w:t>
            </w:r>
            <w:r w:rsidR="002C076B">
              <w:rPr>
                <w:rFonts w:ascii="Times New Roman" w:hAnsi="Times New Roman"/>
                <w:sz w:val="24"/>
                <w:szCs w:val="24"/>
              </w:rPr>
              <w:t xml:space="preserve"> на возмездной основе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>, а также иностранные граждане и лица без гражданства, постоянно проживающие на территории РФ.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:rsidR="00FB6351" w:rsidRPr="003C2046" w:rsidRDefault="00FB6351" w:rsidP="00FB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Заявителями в соответствии с настоящим Административным регламентом являются совершеннолетние дееспособные граждане, которые: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состоянию здоровья могут исполнять обязанности опекуна (попечителя);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являются больными хроническим алкоголизмом или наркоманией;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лишены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ограничены в родительских правах;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917571" w:rsidRDefault="00917571" w:rsidP="00917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71">
              <w:rPr>
                <w:rFonts w:ascii="Times New Roman" w:hAnsi="Times New Roman"/>
                <w:sz w:val="24"/>
                <w:szCs w:val="24"/>
              </w:rPr>
              <w:t>не были отстранены от выполнения обязанностей опекуна (попечителя);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 являются бывшими усыновителями, если усыновление отменено по их вине;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имеют или не имели судимость, не подвергающиеся или не подвергавшиеся уголовному преследованию </w:t>
            </w:r>
            <w:r w:rsidR="00D86701">
              <w:rPr>
                <w:rFonts w:ascii="Times New Roman" w:hAnsi="Times New Roman"/>
                <w:sz w:val="24"/>
                <w:szCs w:val="24"/>
              </w:rPr>
              <w:t xml:space="preserve">(за исключением лиц, уголовное преследование в отношении которых прекращено по реабилитирующим основаниям) </w:t>
            </w:r>
            <w:r>
              <w:rPr>
                <w:rFonts w:ascii="Times New Roman" w:hAnsi="Times New Roman"/>
                <w:sz w:val="24"/>
                <w:szCs w:val="24"/>
              </w:rPr>
              <w:t>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 личности, против семьи и несовершеннолетних, здоровья населения и общественной нравственности, а также п</w:t>
            </w:r>
            <w:r w:rsidR="00D86701">
              <w:rPr>
                <w:rFonts w:ascii="Times New Roman" w:hAnsi="Times New Roman"/>
                <w:sz w:val="24"/>
                <w:szCs w:val="24"/>
              </w:rPr>
              <w:t>ротив общественной безопасности;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имеют </w:t>
            </w:r>
            <w:r w:rsidR="000B1310">
              <w:rPr>
                <w:rFonts w:ascii="Times New Roman" w:hAnsi="Times New Roman"/>
                <w:sz w:val="24"/>
                <w:szCs w:val="24"/>
              </w:rPr>
              <w:t>не снятую или непогашенную судимость за тяжкие и особо тяжкие  преступления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86701" w:rsidRPr="003C2046" w:rsidTr="00154714">
        <w:tc>
          <w:tcPr>
            <w:tcW w:w="0" w:type="auto"/>
          </w:tcPr>
          <w:p w:rsidR="00D86701" w:rsidRPr="003C2046" w:rsidRDefault="00D8670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701" w:rsidRPr="003C2046" w:rsidRDefault="00D8670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состоят в союзе, заключенном между лицами одного пола, признанно</w:t>
            </w:r>
            <w:r w:rsidR="00950559">
              <w:rPr>
                <w:rFonts w:ascii="Times New Roman" w:hAnsi="Times New Roman"/>
                <w:sz w:val="24"/>
                <w:szCs w:val="24"/>
              </w:rPr>
              <w:t>м браком и зарегистрированно</w:t>
            </w:r>
            <w:r>
              <w:rPr>
                <w:rFonts w:ascii="Times New Roman" w:hAnsi="Times New Roman"/>
                <w:sz w:val="24"/>
                <w:szCs w:val="24"/>
              </w:rPr>
              <w:t>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7B2A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AB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7B2AB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 w:rsidR="007B2AB4" w:rsidRPr="00426C8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7B2AB4" w:rsidRPr="00426C8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AB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предоставляющего </w:t>
            </w:r>
            <w:r w:rsidR="00C64A1C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5A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E40B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отдела </w:t>
            </w:r>
            <w:r w:rsidR="001725A6"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1725A6">
              <w:rPr>
                <w:rFonts w:ascii="Times New Roman" w:hAnsi="Times New Roman"/>
                <w:sz w:val="24"/>
                <w:szCs w:val="24"/>
              </w:rPr>
              <w:t xml:space="preserve"> ГО «город Дербент», предоставляющего М</w:t>
            </w:r>
            <w:r w:rsidR="001725A6" w:rsidRPr="003C2046">
              <w:rPr>
                <w:rFonts w:ascii="Times New Roman" w:hAnsi="Times New Roman"/>
                <w:sz w:val="24"/>
                <w:szCs w:val="24"/>
              </w:rPr>
              <w:t>у</w:t>
            </w:r>
            <w:r w:rsidR="001725A6">
              <w:rPr>
                <w:rFonts w:ascii="Times New Roman" w:hAnsi="Times New Roman"/>
                <w:sz w:val="24"/>
                <w:szCs w:val="24"/>
              </w:rPr>
              <w:t>ниципальную услугу – ул. Э.Пашабекова</w:t>
            </w:r>
            <w:r w:rsidR="001725A6"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1725A6">
              <w:rPr>
                <w:rFonts w:ascii="Times New Roman" w:hAnsi="Times New Roman"/>
                <w:sz w:val="24"/>
                <w:szCs w:val="24"/>
              </w:rPr>
              <w:t>6</w:t>
            </w:r>
            <w:r w:rsidR="001725A6"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1725A6">
              <w:rPr>
                <w:rFonts w:ascii="Times New Roman" w:hAnsi="Times New Roman"/>
                <w:sz w:val="24"/>
                <w:szCs w:val="24"/>
              </w:rPr>
              <w:t xml:space="preserve"> Дербент, Республика Дагестан, 3686</w:t>
            </w:r>
            <w:r w:rsidR="001725A6" w:rsidRPr="003C2046">
              <w:rPr>
                <w:rFonts w:ascii="Times New Roman" w:hAnsi="Times New Roman"/>
                <w:sz w:val="24"/>
                <w:szCs w:val="24"/>
              </w:rPr>
              <w:t>0</w:t>
            </w:r>
            <w:r w:rsidR="001725A6">
              <w:rPr>
                <w:rFonts w:ascii="Times New Roman" w:hAnsi="Times New Roman"/>
                <w:sz w:val="24"/>
                <w:szCs w:val="24"/>
              </w:rPr>
              <w:t>0</w:t>
            </w:r>
            <w:r w:rsidR="001725A6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154714">
        <w:trPr>
          <w:trHeight w:val="274"/>
        </w:trPr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1725A6" w:rsidP="001725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9.00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1725A6" w:rsidP="001725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3C2046" w:rsidRDefault="001725A6" w:rsidP="00E40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Тел.:(87240)4-60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факс:(872</w:t>
            </w:r>
            <w:r w:rsidRPr="009B284F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)4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9" w:history="1"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ooip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05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FB6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0" w:history="1">
              <w:r w:rsidR="001725A6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725A6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1725A6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derbent</w:t>
              </w:r>
              <w:r w:rsidR="001725A6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1725A6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1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BB25F8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BB25F8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BB25F8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2C0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2C076B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C076B" w:rsidRPr="002C076B">
              <w:rPr>
                <w:rFonts w:ascii="Times New Roman" w:hAnsi="Times New Roman"/>
                <w:i/>
                <w:sz w:val="24"/>
                <w:szCs w:val="24"/>
              </w:rPr>
              <w:t>Заключение договора об осуществлении опеки и попечительства</w:t>
            </w:r>
            <w:r w:rsidR="002C076B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C3160B" w:rsidRPr="003C2046" w:rsidTr="00154714">
        <w:tc>
          <w:tcPr>
            <w:tcW w:w="0" w:type="auto"/>
          </w:tcPr>
          <w:p w:rsidR="00C3160B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C3160B" w:rsidRPr="003C2046" w:rsidRDefault="00917571" w:rsidP="002C0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 услуги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60B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C076B">
              <w:rPr>
                <w:rFonts w:ascii="Times New Roman" w:hAnsi="Times New Roman"/>
                <w:i/>
                <w:sz w:val="24"/>
                <w:szCs w:val="24"/>
              </w:rPr>
              <w:t>Приемная семья</w:t>
            </w:r>
            <w:r w:rsidR="00C3160B" w:rsidRPr="003C204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6351" w:rsidRPr="003C2046" w:rsidRDefault="00FB6351" w:rsidP="00CC54F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917571">
              <w:rPr>
                <w:rFonts w:ascii="Times New Roman" w:hAnsi="Times New Roman"/>
                <w:sz w:val="24"/>
                <w:szCs w:val="24"/>
              </w:rPr>
              <w:t>о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>тдел опеки</w:t>
            </w:r>
            <w:r w:rsidR="00CC54F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 xml:space="preserve"> попечительства </w:t>
            </w:r>
            <w:r w:rsidR="00CC54FB">
              <w:rPr>
                <w:rFonts w:ascii="Times New Roman" w:hAnsi="Times New Roman"/>
                <w:i/>
                <w:sz w:val="24"/>
                <w:szCs w:val="24"/>
              </w:rPr>
              <w:t xml:space="preserve">и делам несовершеннолетних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CC54FB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</w:t>
            </w:r>
            <w:r w:rsidR="004D657B" w:rsidRPr="003C204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46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620F5F" w:rsidRPr="003C2046" w:rsidRDefault="00620F5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«Ростехинвентаризация»</w:t>
            </w:r>
          </w:p>
        </w:tc>
      </w:tr>
      <w:tr w:rsidR="00FA31BA" w:rsidRPr="003C2046" w:rsidTr="00154714">
        <w:tc>
          <w:tcPr>
            <w:tcW w:w="0" w:type="auto"/>
          </w:tcPr>
          <w:p w:rsidR="00FA31BA" w:rsidRPr="003C2046" w:rsidRDefault="00FA31BA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31BA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«Росреестра» по РД;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ИЦ МВД РФ по РД;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FB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Республиканский социально-реабилитационный Центр или иное учреждение (в соответствии с направлением выданным отделом);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BC006C" w:rsidP="00367B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ОМСУ, ЖЭУ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частной формы собственности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A17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Минобороны, ФСБ, МВД, ФСИН, ФСКН, ФМС,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ГУСП, Спецстрой России, ФСО, СВР, ФТС, МЧС, ПФР.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74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о возможности гражданина быть </w:t>
            </w:r>
            <w:r w:rsidR="00F2742D">
              <w:rPr>
                <w:rFonts w:ascii="Times New Roman" w:hAnsi="Times New Roman"/>
                <w:sz w:val="24"/>
                <w:szCs w:val="24"/>
              </w:rPr>
              <w:t>приемным</w:t>
            </w:r>
            <w:r w:rsidR="002C076B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 w:rsidR="00F2742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74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о невозможности гражданина быть </w:t>
            </w:r>
            <w:r w:rsidR="002C076B">
              <w:rPr>
                <w:rFonts w:ascii="Times New Roman" w:hAnsi="Times New Roman"/>
                <w:sz w:val="24"/>
                <w:szCs w:val="24"/>
              </w:rPr>
              <w:t>приемны</w:t>
            </w:r>
            <w:r w:rsidR="00F2742D">
              <w:rPr>
                <w:rFonts w:ascii="Times New Roman" w:hAnsi="Times New Roman"/>
                <w:sz w:val="24"/>
                <w:szCs w:val="24"/>
              </w:rPr>
              <w:t>м</w:t>
            </w:r>
            <w:r w:rsidR="002C076B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 w:rsidR="00F2742D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C54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CC54F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установлении опеки (попечительства) </w:t>
            </w:r>
            <w:r w:rsidR="002C076B">
              <w:rPr>
                <w:rFonts w:ascii="Times New Roman" w:hAnsi="Times New Roman"/>
                <w:sz w:val="24"/>
                <w:szCs w:val="24"/>
              </w:rPr>
              <w:t xml:space="preserve">на возмездной основе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заключени</w:t>
            </w:r>
            <w:r w:rsidR="004A0E49">
              <w:rPr>
                <w:rFonts w:ascii="Times New Roman" w:hAnsi="Times New Roman"/>
                <w:sz w:val="24"/>
                <w:szCs w:val="24"/>
              </w:rPr>
              <w:t>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 возможности быть </w:t>
            </w:r>
            <w:r w:rsidR="00F2742D">
              <w:rPr>
                <w:rFonts w:ascii="Times New Roman" w:hAnsi="Times New Roman"/>
                <w:sz w:val="24"/>
                <w:szCs w:val="24"/>
              </w:rPr>
              <w:t>приемным</w:t>
            </w:r>
            <w:r w:rsidR="002C076B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 w:rsidR="00F2742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C076B" w:rsidRPr="003C2046" w:rsidTr="00154714">
        <w:tc>
          <w:tcPr>
            <w:tcW w:w="0" w:type="auto"/>
          </w:tcPr>
          <w:p w:rsidR="002C076B" w:rsidRPr="003C2046" w:rsidRDefault="002C076B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76B" w:rsidRPr="003C2046" w:rsidRDefault="00A11FE8" w:rsidP="002C0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C076B">
              <w:rPr>
                <w:rFonts w:ascii="Times New Roman" w:hAnsi="Times New Roman"/>
                <w:sz w:val="24"/>
                <w:szCs w:val="24"/>
              </w:rPr>
              <w:t>оговор о приемной семье;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A11FE8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ведомления об отказе 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163E0C">
              <w:rPr>
                <w:rFonts w:ascii="Times New Roman" w:hAnsi="Times New Roman"/>
                <w:sz w:val="24"/>
                <w:szCs w:val="24"/>
              </w:rPr>
              <w:t>и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163E0C" w:rsidRPr="003C2046" w:rsidRDefault="00163E0C" w:rsidP="006D5E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15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>, на основании указанных документов и акта обследования принимает решение о</w:t>
            </w:r>
            <w:r w:rsidR="002C076B">
              <w:rPr>
                <w:rFonts w:ascii="Times New Roman" w:hAnsi="Times New Roman"/>
                <w:sz w:val="24"/>
                <w:szCs w:val="24"/>
              </w:rPr>
              <w:t xml:space="preserve">б установлении опеки (попечительства) на возмездной основе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="000A3D8F" w:rsidRPr="000A3D8F">
              <w:rPr>
                <w:rFonts w:ascii="Times New Roman" w:hAnsi="Times New Roman"/>
                <w:sz w:val="24"/>
                <w:szCs w:val="24"/>
              </w:rPr>
              <w:t>установлении опеки (попе</w:t>
            </w:r>
            <w:r w:rsidR="006D5E0E">
              <w:rPr>
                <w:rFonts w:ascii="Times New Roman" w:hAnsi="Times New Roman"/>
                <w:sz w:val="24"/>
                <w:szCs w:val="24"/>
              </w:rPr>
              <w:t>чительства) на возмездной основе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6D5E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Семейным </w:t>
            </w:r>
            <w:r w:rsidR="006D5E0E">
              <w:rPr>
                <w:rFonts w:ascii="Times New Roman" w:hAnsi="Times New Roman"/>
                <w:sz w:val="24"/>
                <w:szCs w:val="24"/>
              </w:rPr>
              <w:t>К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одексом Российс</w:t>
            </w:r>
            <w:r w:rsidR="00BA36B2">
              <w:rPr>
                <w:rFonts w:ascii="Times New Roman" w:hAnsi="Times New Roman"/>
                <w:sz w:val="24"/>
                <w:szCs w:val="24"/>
              </w:rPr>
              <w:t>кой Федерации</w:t>
            </w:r>
            <w:r w:rsidRPr="00D648B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6D5E0E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</w:t>
            </w:r>
            <w:r w:rsidR="00163E0C" w:rsidRPr="00CD5CC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24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21.12.1996г. №159 «О дополнительных гарантиях по социальной поддержке детей-сирот и детей, оставшихся без попечения родителей</w:t>
            </w:r>
            <w:r w:rsidR="006D5E0E">
              <w:rPr>
                <w:rFonts w:ascii="Times New Roman" w:hAnsi="Times New Roman"/>
                <w:sz w:val="24"/>
                <w:szCs w:val="24"/>
              </w:rPr>
              <w:t>»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6D5E0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 w:rsidR="006D5E0E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от 27.07.2010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6D5E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</w:t>
            </w:r>
            <w:r w:rsidR="00924771">
              <w:rPr>
                <w:rFonts w:ascii="Times New Roman" w:hAnsi="Times New Roman"/>
                <w:color w:val="000000"/>
                <w:sz w:val="24"/>
                <w:szCs w:val="24"/>
              </w:rPr>
              <w:t>пальных услуг»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6D5E0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</w:t>
            </w:r>
            <w:r w:rsidR="006D5E0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6D5E0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6D5E0E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</w:t>
            </w:r>
            <w:r w:rsidR="007E442F">
              <w:rPr>
                <w:rFonts w:ascii="Times New Roman" w:hAnsi="Times New Roman"/>
                <w:sz w:val="24"/>
                <w:szCs w:val="24"/>
              </w:rPr>
              <w:t>ении несовершеннолетних граждан»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7871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824E55">
              <w:rPr>
                <w:rFonts w:ascii="Times New Roman" w:hAnsi="Times New Roman"/>
                <w:sz w:val="24"/>
                <w:szCs w:val="24"/>
              </w:rPr>
              <w:t>м</w:t>
            </w:r>
            <w:r w:rsidR="00787172">
              <w:rPr>
                <w:rFonts w:ascii="Times New Roman" w:hAnsi="Times New Roman"/>
                <w:sz w:val="24"/>
                <w:szCs w:val="24"/>
              </w:rPr>
              <w:t xml:space="preserve"> Правительства РФ от 14.02.2013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787172">
              <w:rPr>
                <w:rFonts w:ascii="Times New Roman" w:hAnsi="Times New Roman"/>
                <w:sz w:val="24"/>
                <w:szCs w:val="24"/>
              </w:rPr>
              <w:t>№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0577DA" w:rsidP="000577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России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10.01.201</w:t>
            </w:r>
            <w:r w:rsidR="00787172">
              <w:rPr>
                <w:rFonts w:ascii="Times New Roman" w:hAnsi="Times New Roman"/>
                <w:sz w:val="24"/>
                <w:szCs w:val="24"/>
              </w:rPr>
              <w:t>9</w:t>
            </w:r>
            <w:r w:rsidR="00787172" w:rsidRPr="003C204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78717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172" w:rsidRPr="003C2046">
              <w:rPr>
                <w:rFonts w:ascii="Times New Roman" w:hAnsi="Times New Roman"/>
                <w:sz w:val="24"/>
                <w:szCs w:val="24"/>
              </w:rPr>
              <w:t>4</w:t>
            </w:r>
            <w:r w:rsidR="00787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 реализации отдельных вопросов осуществления опеки и попечительства в отношении несовершеннолетних граждан</w:t>
            </w:r>
            <w:r w:rsidR="00787172">
              <w:rPr>
                <w:rFonts w:ascii="Times New Roman" w:hAnsi="Times New Roman"/>
                <w:sz w:val="24"/>
                <w:szCs w:val="24"/>
              </w:rPr>
              <w:t>»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7871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78717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Министерст</w:t>
            </w:r>
            <w:r w:rsidR="00787172">
              <w:rPr>
                <w:rFonts w:ascii="Times New Roman" w:hAnsi="Times New Roman"/>
                <w:sz w:val="24"/>
                <w:szCs w:val="24"/>
              </w:rPr>
              <w:t>ва здравоохранения РФ от 18.06.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2014г. </w:t>
            </w:r>
            <w:r w:rsidR="00787172">
              <w:rPr>
                <w:rFonts w:ascii="Times New Roman" w:hAnsi="Times New Roman"/>
                <w:sz w:val="24"/>
                <w:szCs w:val="24"/>
              </w:rPr>
              <w:t>№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</w:t>
            </w:r>
            <w:r>
              <w:rPr>
                <w:rFonts w:ascii="Times New Roman" w:hAnsi="Times New Roman"/>
                <w:sz w:val="24"/>
                <w:szCs w:val="24"/>
              </w:rPr>
              <w:t>идетельствования таких граждан"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24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 w:rsidR="00E63DAE"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 w:rsidR="00924771">
              <w:rPr>
                <w:rFonts w:ascii="Times New Roman" w:hAnsi="Times New Roman"/>
                <w:sz w:val="24"/>
                <w:szCs w:val="24"/>
              </w:rPr>
              <w:t>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7E44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AC5716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Дагестан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29.12.2004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 xml:space="preserve"> «О дополнительных гарантиях по социальной поддержке детей-сирот и детей, оставшихся без попечения родителей»;</w:t>
            </w:r>
          </w:p>
        </w:tc>
      </w:tr>
      <w:tr w:rsidR="000A3D8F" w:rsidRPr="003C2046" w:rsidTr="00154714">
        <w:tc>
          <w:tcPr>
            <w:tcW w:w="0" w:type="auto"/>
          </w:tcPr>
          <w:p w:rsidR="000A3D8F" w:rsidRPr="003C2046" w:rsidRDefault="000A3D8F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D8F" w:rsidRDefault="000A3D8F" w:rsidP="000A3D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8F">
              <w:rPr>
                <w:rFonts w:ascii="Times New Roman" w:hAnsi="Times New Roman"/>
                <w:sz w:val="24"/>
                <w:szCs w:val="24"/>
              </w:rPr>
              <w:t xml:space="preserve">Законом Республики Дагестан от 24.12.2007г. №66 «О размерах и порядке выплат денежных средств на содержание в семьях опекунов (попечителей),  приемных семьях, а также о размере оплаты труда приемных родителей и льготах, представляемых приемной семье»;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664FA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На </w:t>
            </w:r>
            <w:r w:rsidR="00664FA1">
              <w:rPr>
                <w:rFonts w:ascii="Times New Roman" w:hAnsi="Times New Roman"/>
                <w:b/>
                <w:i/>
                <w:sz w:val="24"/>
                <w:szCs w:val="24"/>
              </w:rPr>
              <w:t>приемного родителя</w:t>
            </w: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0578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гражданина с просьбой о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б установлении опеки (попечительства) на возмездной основе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0C2899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163E0C" w:rsidRPr="002577C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2577C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664F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лица, выразившего желание стать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приемном родителем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 указанием должности и размера средней заработной платы за последние 12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иной документ, подтверждающий доход указанного лица, или справка с места работы супруга (супруги) лица, выразившего желание стать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7A25">
              <w:rPr>
                <w:rFonts w:ascii="Times New Roman" w:hAnsi="Times New Roman"/>
                <w:sz w:val="24"/>
                <w:szCs w:val="24"/>
              </w:rPr>
              <w:t xml:space="preserve">с указанием должности и размера средней заработной платы за последние 12 месяцев </w:t>
            </w:r>
            <w:r>
              <w:rPr>
                <w:rFonts w:ascii="Times New Roman" w:hAnsi="Times New Roman"/>
                <w:sz w:val="24"/>
                <w:szCs w:val="24"/>
              </w:rPr>
              <w:t>и или иной документ, подтвер</w:t>
            </w:r>
            <w:r w:rsidR="009C4298">
              <w:rPr>
                <w:rFonts w:ascii="Times New Roman" w:hAnsi="Times New Roman"/>
                <w:sz w:val="24"/>
                <w:szCs w:val="24"/>
              </w:rPr>
              <w:t>ждающий доход супруга (супруги);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  <w:p w:rsidR="00163E0C" w:rsidRDefault="00163E0C" w:rsidP="00443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443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4439BB" w:rsidRDefault="00163E0C" w:rsidP="0044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</w:t>
            </w:r>
          </w:p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 копия финансового лицевого счета с места жительства;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664F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органов внутренних дел, подтверждающая отсутствие у гражданина, выразившего желание стать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судимости </w:t>
            </w:r>
            <w:r>
              <w:rPr>
                <w:rFonts w:ascii="Times New Roman" w:hAnsi="Times New Roman"/>
                <w:sz w:val="24"/>
                <w:szCs w:val="24"/>
              </w:rPr>
              <w:t>или факта уголовного преследования за преступления, предусмотренные п.1. ст.146 СК РФ;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163E0C" w:rsidRPr="003C2046" w:rsidRDefault="00163E0C" w:rsidP="000C28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по результатам освидетельствования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выразившего желание стать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>
              <w:rPr>
                <w:rFonts w:ascii="Times New Roman" w:hAnsi="Times New Roman"/>
                <w:sz w:val="24"/>
                <w:szCs w:val="24"/>
              </w:rPr>
              <w:t>, выданное в порядке, устанавливаемом Министерством здравоохранения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(прил. </w:t>
            </w:r>
            <w:r w:rsidRPr="000C28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C2899" w:rsidRPr="000C2899">
              <w:rPr>
                <w:rFonts w:ascii="Times New Roman" w:hAnsi="Times New Roman"/>
                <w:sz w:val="24"/>
                <w:szCs w:val="24"/>
              </w:rPr>
              <w:t>7</w:t>
            </w:r>
            <w:r w:rsidRPr="000C28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браке (если гражданин, выразивший желание стать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состоит в браке);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63E0C" w:rsidRPr="003C2046" w:rsidRDefault="00163E0C" w:rsidP="00327A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>
              <w:rPr>
                <w:rFonts w:ascii="Times New Roman" w:hAnsi="Times New Roman"/>
                <w:sz w:val="24"/>
                <w:szCs w:val="24"/>
              </w:rPr>
              <w:t>, на прием ребенка (детей) в семью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(прил. № 5)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163E0C" w:rsidRPr="003C2046" w:rsidRDefault="00163E0C" w:rsidP="00474C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или иного документа 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прохождении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лица, желающего принять на воспитание в семью ребенка, оставшегося без попечения родителей (</w:t>
            </w:r>
            <w:r w:rsidRPr="0034316D">
              <w:rPr>
                <w:rFonts w:ascii="Times New Roman" w:hAnsi="Times New Roman"/>
                <w:sz w:val="24"/>
                <w:szCs w:val="24"/>
              </w:rPr>
              <w:t>кроме близких родственников детей, а также лиц, которые являются или являлись опекунами (попечителями)</w:t>
            </w:r>
            <w:r w:rsidR="0047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16D">
              <w:rPr>
                <w:rFonts w:ascii="Times New Roman" w:hAnsi="Times New Roman"/>
                <w:sz w:val="24"/>
                <w:szCs w:val="24"/>
              </w:rPr>
              <w:t>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</w:t>
            </w:r>
            <w:r w:rsidR="00494348">
              <w:rPr>
                <w:rFonts w:ascii="Times New Roman" w:hAnsi="Times New Roman"/>
                <w:sz w:val="24"/>
                <w:szCs w:val="24"/>
              </w:rPr>
              <w:t xml:space="preserve"> усыновление не было отменено);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163E0C" w:rsidRPr="003C2046" w:rsidRDefault="00163E0C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автобиография;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B068D2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Default="0060534D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копия пенсионного удостоверения;</w:t>
            </w:r>
          </w:p>
          <w:p w:rsidR="00163E0C" w:rsidRDefault="00163E0C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 из территориального органа Пенсионного фонда РФ или иного органа, осуществляющего пенсионное обеспечение (для лиц, основным источником доходов которых является страховое обеспечение  по обязательному пенсионному страхованию или иные пенсионные выплаты)</w:t>
            </w:r>
            <w:r w:rsidR="0060534D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63E0C" w:rsidRPr="00B068D2" w:rsidRDefault="00163E0C" w:rsidP="00B068D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>СНИЛС (в целях получения сведений о выплатах с ПФР)</w:t>
            </w:r>
            <w:r w:rsidR="0060534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2577CC" w:rsidRDefault="00163E0C" w:rsidP="00A5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Документы, предусмотренные подпунктами «б»-</w:t>
            </w:r>
            <w:r>
              <w:rPr>
                <w:rFonts w:ascii="Times New Roman" w:hAnsi="Times New Roman"/>
                <w:sz w:val="24"/>
                <w:szCs w:val="24"/>
              </w:rPr>
              <w:t>«г»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принимаются отделом  в течение года со дня их выдачи, документ, предусмотренный подпунктом «д» - в течение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месяцев со дня его выдачи.</w:t>
            </w:r>
          </w:p>
        </w:tc>
      </w:tr>
      <w:tr w:rsidR="00740E3E" w:rsidRPr="003C2046" w:rsidTr="00154714">
        <w:tc>
          <w:tcPr>
            <w:tcW w:w="0" w:type="auto"/>
          </w:tcPr>
          <w:p w:rsidR="00740E3E" w:rsidRPr="003C2046" w:rsidRDefault="00740E3E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0E3E" w:rsidRPr="003C2046" w:rsidRDefault="00740E3E" w:rsidP="00A5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если у гражданина имеется заключение о возможности быть опекуном (попечителем), приемным родителем, выданное отделом опеки и попечительства по месту его жительства, то помимо вышеуказанных выше документов им представляются заключение о возможности быть кандидатом в опекуны (попечители), приемные родители и акт обследования условий его проживания.</w:t>
            </w: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6B127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На несовершеннолетнего: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 (при наличии паспорт);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Pr="003C2046" w:rsidRDefault="00163E0C" w:rsidP="00A25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ограниченными возможностями здоровья);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(прил. №</w:t>
            </w:r>
            <w:r w:rsidR="00A25BFA">
              <w:rPr>
                <w:rFonts w:ascii="Times New Roman" w:hAnsi="Times New Roman"/>
                <w:sz w:val="24"/>
                <w:szCs w:val="24"/>
              </w:rPr>
              <w:t>8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наличии либо отсутствии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собственности у родителей 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 несовершеннолетнего: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26768" w:rsidRDefault="00163E0C" w:rsidP="0062676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62676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676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2676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63E0C" w:rsidRPr="003C2046" w:rsidRDefault="00163E0C" w:rsidP="005C12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3C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="005C1227">
              <w:rPr>
                <w:rFonts w:ascii="Times New Roman" w:hAnsi="Times New Roman"/>
                <w:sz w:val="24"/>
                <w:szCs w:val="24"/>
              </w:rPr>
              <w:t>из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 xml:space="preserve"> БТИ.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5C12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выписка из домовой (поквартирной) книги с места жительства или справка о регистрации </w:t>
            </w:r>
            <w:r w:rsidR="005C1227">
              <w:rPr>
                <w:rFonts w:ascii="Times New Roman" w:hAnsi="Times New Roman"/>
                <w:sz w:val="24"/>
                <w:szCs w:val="24"/>
                <w:lang w:eastAsia="ar-SA"/>
              </w:rPr>
              <w:t>несовершеннолетнего</w:t>
            </w:r>
            <w:r w:rsidRPr="00214E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месту жительства и составе семьи</w:t>
            </w:r>
            <w:r w:rsidRPr="00214E6C">
              <w:rPr>
                <w:rFonts w:ascii="Times New Roman" w:hAnsi="Times New Roman"/>
                <w:sz w:val="24"/>
                <w:szCs w:val="24"/>
              </w:rPr>
              <w:t>; (</w:t>
            </w:r>
            <w:r w:rsidRPr="00214E6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 случае если на момент назначения опеки опекун (попечитель) и подопечный проживают  не вместе)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из образовательного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3C2046" w:rsidRDefault="00163E0C" w:rsidP="005645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СНИЛСа;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справки МСЭ об инвалидности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праве на наследство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сберкнижки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BA36B2" w:rsidP="00F20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ЗАГСа по форме № 2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(для одиноких матерей);</w:t>
            </w:r>
            <w:r w:rsidR="005C1227">
              <w:t xml:space="preserve"> </w:t>
            </w:r>
            <w:r w:rsidR="005C1227" w:rsidRPr="005C1227">
              <w:rPr>
                <w:rFonts w:ascii="Times New Roman" w:hAnsi="Times New Roman"/>
                <w:sz w:val="24"/>
                <w:szCs w:val="24"/>
              </w:rPr>
              <w:t>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документы, подтверждающие факт отсутствия попечения над ребенком родителей (единственного родителя):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63E0C" w:rsidRPr="003C2046" w:rsidRDefault="005C1227" w:rsidP="005C12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суда о лишении родителей родительских прав (об ограничении в родительских правах);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F477F" w:rsidRDefault="00163E0C" w:rsidP="00314C7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63E0C" w:rsidRPr="003C2046" w:rsidRDefault="005C1227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недееспособными (ограничен</w:t>
            </w:r>
            <w:r w:rsidR="00163E0C">
              <w:rPr>
                <w:rFonts w:ascii="Times New Roman" w:hAnsi="Times New Roman"/>
                <w:sz w:val="24"/>
                <w:szCs w:val="24"/>
              </w:rPr>
              <w:t>н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 дееспособными);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признании родителей безвестно отсутствующими или умершими;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163E0C" w:rsidRPr="003C2046" w:rsidRDefault="005C1227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о смерти родителей (единственного родителя);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163E0C" w:rsidRPr="003C2046" w:rsidRDefault="005C1227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</w:t>
            </w:r>
            <w:r w:rsidR="00163E0C"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суда о назначении родителям наказания в виде лишения свободы;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6705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167050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163E0C" w:rsidRPr="003C2046" w:rsidRDefault="00C3757B" w:rsidP="00343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установлении факта ребенка, оставшегося без попечения родителей (в том числе по болезни);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6705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167050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163E0C" w:rsidRPr="003C2046" w:rsidRDefault="00163E0C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6705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167050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163E0C" w:rsidRPr="003C2046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C36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0" w:type="auto"/>
          </w:tcPr>
          <w:p w:rsidR="00163E0C" w:rsidRPr="003C2046" w:rsidRDefault="00163E0C" w:rsidP="003300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письменное согласие несовершеннолетнего, достигшего 10-летнего возраста на назначении ему опекуна (попечителя); (прил. № 4)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C36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н)</w:t>
            </w:r>
          </w:p>
        </w:tc>
        <w:tc>
          <w:tcPr>
            <w:tcW w:w="0" w:type="auto"/>
          </w:tcPr>
          <w:p w:rsidR="00163E0C" w:rsidRPr="003C2046" w:rsidRDefault="00163E0C" w:rsidP="003300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 из территориального органа Пенсионного фонда РФ (в случае получения ребенком пенсии);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B06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фото 3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4, 2 шт.;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B06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Иные документы при необходимости.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626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77F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</w:t>
            </w:r>
            <w:r>
              <w:rPr>
                <w:rFonts w:ascii="Times New Roman" w:hAnsi="Times New Roman"/>
                <w:sz w:val="24"/>
                <w:szCs w:val="24"/>
              </w:rPr>
              <w:t>ументы, предусмотренные п.п. «к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» и «г»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документах на опекуна (попечителя) несовершеннолетнего) и п.п. «в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», «е»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«к», «л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 и «л</w:t>
            </w:r>
            <w:r w:rsidR="00167050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(в документах на несовершеннолетнего),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63E0C" w:rsidRDefault="00163E0C" w:rsidP="00E9017D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Запросы направляются отделом в течение 3 рабочих дней со дня представления документов.</w:t>
            </w:r>
            <w:r>
              <w:t xml:space="preserve"> </w:t>
            </w:r>
          </w:p>
          <w:p w:rsidR="00163E0C" w:rsidRPr="00407FF2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 xml:space="preserve"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</w:t>
            </w:r>
            <w:r w:rsidRPr="00407FF2">
              <w:rPr>
                <w:rFonts w:ascii="Times New Roman" w:hAnsi="Times New Roman"/>
                <w:sz w:val="24"/>
                <w:szCs w:val="24"/>
              </w:rPr>
              <w:lastRenderedPageBreak/>
              <w:t>защите персональных данных.</w:t>
            </w:r>
          </w:p>
          <w:p w:rsidR="00163E0C" w:rsidRPr="006F477F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 xml:space="preserve">Форма и порядок представления ответа на запросы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о предоставлении документа, предусмотренного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«г» (в документах на опекуна (попечителя) несовершеннолетнего), а также форма соответствующего запроса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устанавливаются Министерством внутренних дел Российской Федерации. Срок направления ответа на запрос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о предоставлении этого документа не может превышать 30 календарных дней со дня получения соответствующего запроса.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льным законом от 27 июля </w:t>
            </w:r>
            <w:r w:rsidR="00D51196">
              <w:rPr>
                <w:rFonts w:ascii="Times New Roman" w:hAnsi="Times New Roman"/>
                <w:sz w:val="24"/>
                <w:szCs w:val="24"/>
              </w:rPr>
              <w:t xml:space="preserve">2010 г. </w:t>
            </w:r>
            <w:r>
              <w:rPr>
                <w:rFonts w:ascii="Times New Roman" w:hAnsi="Times New Roman"/>
                <w:sz w:val="24"/>
                <w:szCs w:val="24"/>
              </w:rPr>
              <w:t>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1E0E7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целях получения сведений о личности предполагаемых опекуна (попечителя), специалист отдела вправе требовать от гражданина, подавшего заявление о назначении его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Специалист вправе требовать предоставления только той информации о гражданине, которая позволит установить его способность исполнять обязанности опекуна (попечителя).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 w:rsidR="006B5C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E0C" w:rsidRDefault="00163E0C" w:rsidP="00B25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представления документов с 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>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с которыми у отдела заключены соглашения о взаимодействии, гражданином представляются сотруднику отдела, при обследовании им условий жизни заявителя, оригиналы вышеуказанных документов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E0C" w:rsidRPr="003C2046" w:rsidRDefault="00163E0C" w:rsidP="00474C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 отделе оригиналов документов, на момент вынесения решения о</w:t>
            </w:r>
            <w:r w:rsidR="00474C7C">
              <w:rPr>
                <w:rFonts w:ascii="Times New Roman" w:hAnsi="Times New Roman"/>
                <w:sz w:val="24"/>
                <w:szCs w:val="24"/>
              </w:rPr>
              <w:t xml:space="preserve">б установлении опеки (попечительства) на возмездной основе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 возможности гражданина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является основанием для отказа в </w:t>
            </w:r>
            <w:r w:rsidR="00474C7C">
              <w:rPr>
                <w:rFonts w:ascii="Times New Roman" w:hAnsi="Times New Roman"/>
                <w:sz w:val="24"/>
                <w:szCs w:val="24"/>
              </w:rPr>
              <w:t>установлении опеки (попечительства) на возмездной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выдаче заключения о возможности гражданина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163E0C" w:rsidRPr="003C2046" w:rsidRDefault="00163E0C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620F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справка с ИЦ МВД России по РД;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начисляемой пенсии;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СНИЛСа;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договор социального найма;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об отбывании родителями наказания в учреждениях, исполняющих наказание 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51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справки ЗАГСа по форме № 2 (для одиноких матерей).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C467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из свидетельства о заключении брака;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027E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D7E86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BC57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163E0C" w:rsidRPr="003C2046" w:rsidRDefault="00163E0C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</w:t>
            </w:r>
            <w:r w:rsidR="00D51196">
              <w:rPr>
                <w:rFonts w:ascii="Times New Roman" w:hAnsi="Times New Roman"/>
                <w:sz w:val="24"/>
                <w:szCs w:val="24"/>
              </w:rPr>
              <w:t>едерального закона от 27.07.2010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163E0C" w:rsidRPr="003C2046" w:rsidRDefault="00163E0C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 наличие обстоятельств, препятствующих установлению опеки (попечительства)</w:t>
            </w:r>
            <w:r w:rsidR="00474C7C">
              <w:rPr>
                <w:rFonts w:ascii="Times New Roman" w:hAnsi="Times New Roman"/>
                <w:sz w:val="24"/>
                <w:szCs w:val="24"/>
              </w:rPr>
              <w:t xml:space="preserve"> на возмездной основе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163E0C" w:rsidRPr="003C2046" w:rsidRDefault="00163E0C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копия финансового лицевого счета и выписка из домовой (поквартирно</w:t>
            </w:r>
            <w:r>
              <w:rPr>
                <w:rFonts w:ascii="Times New Roman" w:hAnsi="Times New Roman"/>
                <w:sz w:val="24"/>
                <w:szCs w:val="24"/>
              </w:rPr>
              <w:t>й) книги с места жительства</w:t>
            </w:r>
            <w:r w:rsidRPr="00E24B0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по результатам освидетельствования гражданин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24B02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</w:t>
            </w:r>
            <w:r>
              <w:rPr>
                <w:rFonts w:ascii="Times New Roman" w:hAnsi="Times New Roman"/>
                <w:sz w:val="24"/>
                <w:szCs w:val="24"/>
              </w:rPr>
              <w:t>ченными возможностями здоровья).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24B02" w:rsidRDefault="00163E0C" w:rsidP="004A0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="004A0E49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БТИ;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86">
              <w:rPr>
                <w:rFonts w:ascii="Times New Roman" w:hAnsi="Times New Roman"/>
                <w:sz w:val="24"/>
                <w:szCs w:val="24"/>
              </w:rPr>
              <w:t>справка из образовательного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001586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или иного документа 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прохождении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лица, желающего принять на воспитание в семью ребенка, оставшегося без попечения родителей (</w:t>
            </w:r>
            <w:r w:rsidRPr="0034316D">
              <w:rPr>
                <w:rFonts w:ascii="Times New Roman" w:hAnsi="Times New Roman"/>
                <w:sz w:val="24"/>
                <w:szCs w:val="24"/>
              </w:rPr>
              <w:t>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усыновление не было отменено).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163E0C" w:rsidRPr="003C2046" w:rsidRDefault="00163E0C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238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C2380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74C7C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обследование условий жизни кандидатов в </w:t>
            </w:r>
            <w:r w:rsidR="00474C7C">
              <w:rPr>
                <w:rFonts w:ascii="Times New Roman" w:hAnsi="Times New Roman"/>
                <w:sz w:val="24"/>
                <w:szCs w:val="24"/>
              </w:rPr>
              <w:t>приемные родители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ind w:left="176" w:right="-5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формирование личного дела;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E2089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74C7C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о возможности (невозможности) заявителя быть кандидатом в </w:t>
            </w:r>
            <w:r w:rsidR="00474C7C">
              <w:rPr>
                <w:rFonts w:ascii="Times New Roman" w:hAnsi="Times New Roman"/>
                <w:sz w:val="24"/>
                <w:szCs w:val="24"/>
              </w:rPr>
              <w:t>приемные родители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163E0C" w:rsidRPr="003B5265" w:rsidRDefault="00163E0C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163E0C" w:rsidRPr="003C2046" w:rsidRDefault="00163E0C" w:rsidP="00C623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приема и регистрации документов заявителя является заявление с просьбой о</w:t>
            </w:r>
            <w:r w:rsidR="00474C7C">
              <w:rPr>
                <w:rFonts w:ascii="Times New Roman" w:hAnsi="Times New Roman"/>
                <w:sz w:val="24"/>
                <w:szCs w:val="24"/>
              </w:rPr>
              <w:t>б установлении опеки (попечительства) на возмездной основе</w:t>
            </w:r>
            <w:r w:rsidR="00C6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 w:rsidR="00C623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A0E49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4A0E49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78020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78020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163E0C" w:rsidRPr="003B5265" w:rsidRDefault="00163E0C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78020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78020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780208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78020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67619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676190" w:rsidRPr="00676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67619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67619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676190" w:rsidRPr="00676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начальнику отдела.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67619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676190" w:rsidRPr="00676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163E0C" w:rsidRPr="003B5265" w:rsidRDefault="00163E0C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личного дела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формирования личного дела заявите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является получение специалистом, уполномоченным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 отдела управление делами с карточкой контроля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 с комплектом документов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163E0C" w:rsidRPr="00CE385F" w:rsidRDefault="00163E0C" w:rsidP="00846090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 xml:space="preserve"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</w:t>
            </w:r>
            <w:r w:rsidRPr="00CE385F">
              <w:rPr>
                <w:szCs w:val="24"/>
              </w:rPr>
              <w:lastRenderedPageBreak/>
              <w:t>делопроизводства этому специалисту.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B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уполномоченный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формирует личное дело заявителя.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 оформляет межведомственные запросы в органы и организации, предоставляющие требуемые документы и </w:t>
            </w:r>
            <w:r w:rsidR="00FB5CC8">
              <w:rPr>
                <w:rFonts w:ascii="Times New Roman" w:hAnsi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при поступлении ответов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отправленные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запросы, дополняет личное дело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163E0C" w:rsidRPr="003C2046" w:rsidRDefault="00163E0C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документов, согласно п.2.6.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 является формирование личного дела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сформированное личное дело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163E0C" w:rsidRPr="00AC39AE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39AE">
              <w:rPr>
                <w:rFonts w:ascii="Times New Roman" w:hAnsi="Times New Roman"/>
                <w:bCs/>
                <w:i/>
                <w:sz w:val="24"/>
                <w:szCs w:val="24"/>
              </w:rPr>
              <w:t>Обследование условий жизни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проведения обследования условий жизни заявителя является его заявление.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163E0C" w:rsidRPr="003C2046" w:rsidRDefault="00163E0C" w:rsidP="00546D6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целях назначения заявителя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специалисты отдела в течение </w:t>
            </w:r>
            <w:r w:rsidRPr="00F37E54">
              <w:rPr>
                <w:rFonts w:ascii="Times New Roman" w:hAnsi="Times New Roman"/>
                <w:sz w:val="24"/>
                <w:szCs w:val="24"/>
              </w:rPr>
              <w:t>3 дней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выезжают по месту жительства заявителя</w:t>
            </w:r>
            <w:r w:rsidR="00546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 производят обследование условий его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 обследовании условий жизни заявителя специалист отдела оценивают жилищно-бытовые условия, личные качества и мотивы, отношения, сложившиеся между членами семьи, способности заявителя к воспитанию ребенка.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3.2.4.5.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Результаты обследования и основанный на них вывод о возможности заявителя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(попечителем) отражаются в акте обследования условий жизни заявителя (далее - акт обследования).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Акт обследования оформляется специалистом в течение 3 дней со дня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обследования условий жизни гражданина.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Акт обследования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3.2.4.6.</w:t>
            </w: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акт обследования.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694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10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0" w:type="auto"/>
          </w:tcPr>
          <w:p w:rsidR="00163E0C" w:rsidRPr="000B48AB" w:rsidRDefault="00163E0C" w:rsidP="00546D6F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Подготовка решения 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="00546D6F">
              <w:rPr>
                <w:rFonts w:ascii="Times New Roman" w:hAnsi="Times New Roman"/>
                <w:bCs/>
                <w:i/>
                <w:sz w:val="24"/>
                <w:szCs w:val="24"/>
              </w:rPr>
              <w:t>б установлении опеки (попечительства) на возмездной основе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(о возмо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жности гражданина быть </w:t>
            </w:r>
            <w:r w:rsidR="00664FA1">
              <w:rPr>
                <w:rFonts w:ascii="Times New Roman" w:hAnsi="Times New Roman"/>
                <w:bCs/>
                <w:i/>
                <w:sz w:val="24"/>
                <w:szCs w:val="24"/>
              </w:rPr>
              <w:t>приемным родителем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) либо решение</w:t>
            </w:r>
            <w:r>
              <w:t xml:space="preserve"> 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 отказе в </w:t>
            </w:r>
            <w:r w:rsidR="00546D6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установлении опеки (попечительства) на возмездной основе 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(о невозможности гражданина быть </w:t>
            </w:r>
            <w:r w:rsidR="00664FA1">
              <w:rPr>
                <w:rFonts w:ascii="Times New Roman" w:hAnsi="Times New Roman"/>
                <w:bCs/>
                <w:i/>
                <w:sz w:val="24"/>
                <w:szCs w:val="24"/>
              </w:rPr>
              <w:t>приемным родителем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данной процедуры является наличие полного пакета документов и акта обследования.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3.2.5.2.</w:t>
            </w:r>
          </w:p>
        </w:tc>
        <w:tc>
          <w:tcPr>
            <w:tcW w:w="0" w:type="auto"/>
          </w:tcPr>
          <w:p w:rsidR="00163E0C" w:rsidRPr="005B4172" w:rsidRDefault="00163E0C" w:rsidP="004A0E49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после сформирования личного дела укомплектованного полным пакетом документов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подготовки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акта обследования, готовит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решения </w:t>
            </w:r>
            <w:r w:rsidR="00546D6F" w:rsidRPr="00546D6F">
              <w:rPr>
                <w:rFonts w:ascii="Times New Roman" w:hAnsi="Times New Roman"/>
                <w:bCs/>
                <w:sz w:val="24"/>
                <w:szCs w:val="24"/>
              </w:rPr>
              <w:t>об установлении опеки (попечительства) на возмездной основе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 возможности гражданина быть </w:t>
            </w:r>
            <w:r w:rsidR="00664FA1">
              <w:rPr>
                <w:rFonts w:ascii="Times New Roman" w:hAnsi="Times New Roman"/>
                <w:bCs/>
                <w:sz w:val="24"/>
                <w:szCs w:val="24"/>
              </w:rPr>
              <w:t>приемным родителем</w:t>
            </w:r>
            <w:r w:rsidR="004A0E4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</w:t>
            </w:r>
            <w:r w:rsidR="00546D6F" w:rsidRPr="00546D6F">
              <w:rPr>
                <w:rFonts w:ascii="Times New Roman" w:hAnsi="Times New Roman"/>
                <w:sz w:val="24"/>
                <w:szCs w:val="24"/>
              </w:rPr>
              <w:t xml:space="preserve">установлении опеки (попечительства) на возмездной основе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(о невозможности гражданина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="004A0E4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указанием причин отказа, визирует их и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передает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сформированное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личное дело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проектами документов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>начальнику отдела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согласования.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3.2.5.4.</w:t>
            </w:r>
          </w:p>
        </w:tc>
        <w:tc>
          <w:tcPr>
            <w:tcW w:w="0" w:type="auto"/>
          </w:tcPr>
          <w:p w:rsidR="00163E0C" w:rsidRPr="003C2046" w:rsidRDefault="00163E0C" w:rsidP="00546D6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Критерием принятия решения является отсутствие обстоятельств, препятствующих заявителю быть кандидатом в </w:t>
            </w:r>
            <w:r w:rsidR="00546D6F">
              <w:rPr>
                <w:rFonts w:ascii="Times New Roman" w:hAnsi="Times New Roman"/>
                <w:sz w:val="24"/>
                <w:szCs w:val="24"/>
              </w:rPr>
              <w:t>приемные родители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3.2.5.5.</w:t>
            </w:r>
          </w:p>
        </w:tc>
        <w:tc>
          <w:tcPr>
            <w:tcW w:w="0" w:type="auto"/>
          </w:tcPr>
          <w:p w:rsidR="00163E0C" w:rsidRPr="003C2046" w:rsidRDefault="00163E0C" w:rsidP="004A0E4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административной процедуры является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проекта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D6F" w:rsidRPr="00546D6F">
              <w:rPr>
                <w:rFonts w:ascii="Times New Roman" w:hAnsi="Times New Roman"/>
                <w:sz w:val="24"/>
                <w:szCs w:val="24"/>
              </w:rPr>
              <w:t>об установлении опеки (попечительства) на возмездной основе</w:t>
            </w:r>
            <w:r w:rsidR="004A0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E49" w:rsidRPr="004A0E49">
              <w:rPr>
                <w:rFonts w:ascii="Times New Roman" w:hAnsi="Times New Roman"/>
                <w:sz w:val="24"/>
                <w:szCs w:val="24"/>
              </w:rPr>
              <w:t>(о возможности гражданина быть приемным родителем)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A70" w:rsidRPr="00894A70">
              <w:rPr>
                <w:rFonts w:ascii="Times New Roman" w:hAnsi="Times New Roman"/>
                <w:sz w:val="24"/>
                <w:szCs w:val="24"/>
              </w:rPr>
              <w:t>с последующим заключ</w:t>
            </w:r>
            <w:r w:rsidR="004A0E49">
              <w:rPr>
                <w:rFonts w:ascii="Times New Roman" w:hAnsi="Times New Roman"/>
                <w:sz w:val="24"/>
                <w:szCs w:val="24"/>
              </w:rPr>
              <w:t xml:space="preserve">ением договора о приёмной семье </w:t>
            </w:r>
            <w:r>
              <w:rPr>
                <w:rFonts w:ascii="Times New Roman" w:hAnsi="Times New Roman"/>
                <w:sz w:val="24"/>
                <w:szCs w:val="24"/>
              </w:rPr>
              <w:t>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</w:t>
            </w:r>
            <w:r w:rsidR="00546D6F" w:rsidRPr="00546D6F">
              <w:rPr>
                <w:rFonts w:ascii="Times New Roman" w:hAnsi="Times New Roman"/>
                <w:sz w:val="24"/>
                <w:szCs w:val="24"/>
              </w:rPr>
              <w:t xml:space="preserve">установлении опеки (попечительства) на возмездной основе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(о невозможности гражданина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="004A0E4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3.2.5.6.</w:t>
            </w:r>
          </w:p>
        </w:tc>
        <w:tc>
          <w:tcPr>
            <w:tcW w:w="0" w:type="auto"/>
          </w:tcPr>
          <w:p w:rsidR="00163E0C" w:rsidRPr="003C2046" w:rsidRDefault="00163E0C" w:rsidP="004A0E4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  <w:r>
              <w:rPr>
                <w:rFonts w:ascii="Times New Roman" w:hAnsi="Times New Roman"/>
                <w:sz w:val="24"/>
                <w:szCs w:val="24"/>
              </w:rPr>
              <w:t>фиксации результата выполнения 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дминистративной процедуры является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проект решения </w:t>
            </w:r>
            <w:r w:rsidR="00546D6F" w:rsidRPr="00546D6F">
              <w:rPr>
                <w:rFonts w:ascii="Times New Roman" w:hAnsi="Times New Roman"/>
                <w:sz w:val="24"/>
                <w:szCs w:val="24"/>
              </w:rPr>
              <w:t xml:space="preserve">об установлении опеки (попечительства) на возмездной основе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(о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гражданина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="004A0E4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</w:t>
            </w:r>
            <w:r w:rsidR="00546D6F" w:rsidRPr="00546D6F">
              <w:rPr>
                <w:rFonts w:ascii="Times New Roman" w:hAnsi="Times New Roman"/>
                <w:sz w:val="24"/>
                <w:szCs w:val="24"/>
              </w:rPr>
              <w:t xml:space="preserve">установлении опеки (попечительства) на возмездной основе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(о невозможности гражданина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="004A0E4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>с указанием причин отказа.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01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0" w:type="auto"/>
          </w:tcPr>
          <w:p w:rsidR="00163E0C" w:rsidRPr="000B48AB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3.2.6.1.</w:t>
            </w:r>
          </w:p>
        </w:tc>
        <w:tc>
          <w:tcPr>
            <w:tcW w:w="0" w:type="auto"/>
          </w:tcPr>
          <w:p w:rsidR="00163E0C" w:rsidRPr="003C2046" w:rsidRDefault="00163E0C" w:rsidP="004A0E4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принятия решения является получение начальником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личного дела кандидата в </w:t>
            </w:r>
            <w:r w:rsidR="00546D6F">
              <w:rPr>
                <w:rFonts w:ascii="Times New Roman" w:hAnsi="Times New Roman"/>
                <w:sz w:val="24"/>
                <w:szCs w:val="24"/>
              </w:rPr>
              <w:t>приемные родители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D6F" w:rsidRPr="00546D6F">
              <w:rPr>
                <w:rFonts w:ascii="Times New Roman" w:hAnsi="Times New Roman"/>
                <w:sz w:val="24"/>
                <w:szCs w:val="24"/>
              </w:rPr>
              <w:t xml:space="preserve">об установлении опеки (попечительства) на возмездной основе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(о возможности гражданина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="004A0E49">
              <w:rPr>
                <w:rFonts w:ascii="Times New Roman" w:hAnsi="Times New Roman"/>
                <w:sz w:val="24"/>
                <w:szCs w:val="24"/>
              </w:rPr>
              <w:t>)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либо решения</w:t>
            </w:r>
            <w:r w:rsidR="00546D6F">
              <w:rPr>
                <w:rFonts w:ascii="Times New Roman" w:hAnsi="Times New Roman"/>
                <w:sz w:val="24"/>
                <w:szCs w:val="24"/>
              </w:rPr>
              <w:t xml:space="preserve"> об отказе в </w:t>
            </w:r>
            <w:r w:rsidR="00546D6F" w:rsidRPr="00546D6F">
              <w:rPr>
                <w:rFonts w:ascii="Times New Roman" w:hAnsi="Times New Roman"/>
                <w:sz w:val="24"/>
                <w:szCs w:val="24"/>
              </w:rPr>
              <w:t xml:space="preserve">установлении опеки (попечительства) на возмездной основе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(о невозможности гражданина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="004A0E4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с указанием причин отказа.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3.2.6.2.</w:t>
            </w:r>
          </w:p>
        </w:tc>
        <w:tc>
          <w:tcPr>
            <w:tcW w:w="0" w:type="auto"/>
          </w:tcPr>
          <w:p w:rsidR="00163E0C" w:rsidRPr="003C2046" w:rsidRDefault="00163E0C" w:rsidP="004A0E4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отдела проверяет право заявителя быть </w:t>
            </w:r>
            <w:r w:rsidR="00546D6F">
              <w:rPr>
                <w:rFonts w:ascii="Times New Roman" w:hAnsi="Times New Roman"/>
                <w:sz w:val="24"/>
                <w:szCs w:val="24"/>
              </w:rPr>
              <w:t>приемны</w:t>
            </w:r>
            <w:r w:rsidR="004A0E49">
              <w:rPr>
                <w:rFonts w:ascii="Times New Roman" w:hAnsi="Times New Roman"/>
                <w:sz w:val="24"/>
                <w:szCs w:val="24"/>
              </w:rPr>
              <w:t>м</w:t>
            </w:r>
            <w:r w:rsidR="00546D6F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 w:rsidR="004A0E4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либо правомерность отказа заявителю в возможности быть </w:t>
            </w:r>
            <w:r w:rsidR="00546D6F">
              <w:rPr>
                <w:rFonts w:ascii="Times New Roman" w:hAnsi="Times New Roman"/>
                <w:sz w:val="24"/>
                <w:szCs w:val="24"/>
              </w:rPr>
              <w:t>приемны</w:t>
            </w:r>
            <w:r w:rsidR="004A0E49">
              <w:rPr>
                <w:rFonts w:ascii="Times New Roman" w:hAnsi="Times New Roman"/>
                <w:sz w:val="24"/>
                <w:szCs w:val="24"/>
              </w:rPr>
              <w:t>м</w:t>
            </w:r>
            <w:r w:rsidR="00546D6F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 w:rsidR="004A0E4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 принимает соответствующее решение, заверяя его личной подписью.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3.2.6.3.</w:t>
            </w:r>
          </w:p>
        </w:tc>
        <w:tc>
          <w:tcPr>
            <w:tcW w:w="0" w:type="auto"/>
          </w:tcPr>
          <w:p w:rsidR="00163E0C" w:rsidRPr="003C2046" w:rsidRDefault="00163E0C" w:rsidP="00F16E75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3.2.6.5.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sz w:val="24"/>
                <w:szCs w:val="24"/>
              </w:rPr>
              <w:t>и или об отказе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16E75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546D6F">
              <w:rPr>
                <w:rFonts w:ascii="Times New Roman" w:hAnsi="Times New Roman"/>
                <w:sz w:val="24"/>
                <w:szCs w:val="24"/>
              </w:rPr>
              <w:t xml:space="preserve"> об отказе в</w:t>
            </w:r>
            <w:r w:rsidR="00546D6F" w:rsidRPr="00546D6F">
              <w:rPr>
                <w:rFonts w:ascii="Times New Roman" w:hAnsi="Times New Roman"/>
                <w:sz w:val="24"/>
                <w:szCs w:val="24"/>
              </w:rPr>
              <w:t xml:space="preserve"> установлении опеки (попечительства) на возмездной основе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(о невозможности гражданина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)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F16E75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3C2046">
              <w:rPr>
                <w:szCs w:val="24"/>
              </w:rPr>
              <w:t xml:space="preserve">В случае принятия решения о предоставлении Муниципальной услуги </w:t>
            </w:r>
            <w:r>
              <w:rPr>
                <w:szCs w:val="24"/>
              </w:rPr>
              <w:t xml:space="preserve">начальник отдела визирует проект </w:t>
            </w:r>
            <w:r w:rsidRPr="00F16E75">
              <w:rPr>
                <w:szCs w:val="24"/>
              </w:rPr>
              <w:t xml:space="preserve">решения </w:t>
            </w:r>
            <w:r w:rsidR="00546D6F" w:rsidRPr="00546D6F">
              <w:rPr>
                <w:szCs w:val="24"/>
              </w:rPr>
              <w:t xml:space="preserve">об установлении опеки (попечительства) на возмездной основе </w:t>
            </w:r>
            <w:r w:rsidRPr="00F16E75">
              <w:rPr>
                <w:szCs w:val="24"/>
              </w:rPr>
              <w:t xml:space="preserve">(о возможности гражданина быть </w:t>
            </w:r>
            <w:r w:rsidR="00664FA1">
              <w:rPr>
                <w:szCs w:val="24"/>
              </w:rPr>
              <w:t>приемным родителем</w:t>
            </w:r>
            <w:r>
              <w:rPr>
                <w:szCs w:val="24"/>
              </w:rPr>
              <w:t xml:space="preserve">). </w:t>
            </w:r>
          </w:p>
          <w:p w:rsidR="00740E3E" w:rsidRDefault="00740E3E" w:rsidP="00740E3E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740E3E">
              <w:rPr>
                <w:szCs w:val="24"/>
              </w:rPr>
              <w:t>В случае принятия решения о предоставлении Муниципальной услуги специалист отдела готовит проект</w:t>
            </w:r>
            <w:r>
              <w:rPr>
                <w:szCs w:val="24"/>
              </w:rPr>
              <w:t>ы: з</w:t>
            </w:r>
            <w:r w:rsidR="00163E0C">
              <w:rPr>
                <w:szCs w:val="24"/>
              </w:rPr>
              <w:t>аключени</w:t>
            </w:r>
            <w:r>
              <w:rPr>
                <w:szCs w:val="24"/>
              </w:rPr>
              <w:t>я</w:t>
            </w:r>
            <w:r w:rsidR="00163E0C">
              <w:rPr>
                <w:szCs w:val="24"/>
              </w:rPr>
              <w:t xml:space="preserve"> </w:t>
            </w:r>
            <w:r w:rsidR="00163E0C" w:rsidRPr="00F16E75">
              <w:rPr>
                <w:szCs w:val="24"/>
              </w:rPr>
              <w:t xml:space="preserve">о возможности гражданина быть </w:t>
            </w:r>
            <w:r w:rsidR="00664FA1">
              <w:rPr>
                <w:szCs w:val="24"/>
              </w:rPr>
              <w:t>приемным родителем</w:t>
            </w:r>
            <w:r>
              <w:rPr>
                <w:szCs w:val="24"/>
              </w:rPr>
              <w:t>, которое в</w:t>
            </w:r>
            <w:r w:rsidR="00163E0C">
              <w:rPr>
                <w:szCs w:val="24"/>
              </w:rPr>
              <w:t xml:space="preserve">изируется начальником отдела и направляется на подпись зам. Главы Администрации </w:t>
            </w:r>
            <w:r w:rsidR="003F1B12">
              <w:rPr>
                <w:szCs w:val="24"/>
              </w:rPr>
              <w:t>ГО «город Дербент»</w:t>
            </w:r>
            <w:r>
              <w:rPr>
                <w:szCs w:val="24"/>
              </w:rPr>
              <w:t xml:space="preserve">, и </w:t>
            </w:r>
            <w:r w:rsidRPr="00740E3E">
              <w:rPr>
                <w:szCs w:val="24"/>
              </w:rPr>
              <w:t>Постановления об установлении опеки (попеч</w:t>
            </w:r>
            <w:r>
              <w:rPr>
                <w:szCs w:val="24"/>
              </w:rPr>
              <w:t xml:space="preserve">ительства) на возмездной основе, </w:t>
            </w:r>
            <w:r w:rsidRPr="00740E3E">
              <w:rPr>
                <w:szCs w:val="24"/>
              </w:rPr>
              <w:t>подписывает его и передает начальнику отдела  для согласования.</w:t>
            </w:r>
            <w:r>
              <w:rPr>
                <w:szCs w:val="24"/>
              </w:rPr>
              <w:t xml:space="preserve"> </w:t>
            </w:r>
          </w:p>
          <w:p w:rsidR="00163E0C" w:rsidRPr="003C2046" w:rsidRDefault="00163E0C" w:rsidP="00740E3E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r w:rsidRPr="003C2046">
              <w:rPr>
                <w:szCs w:val="24"/>
              </w:rPr>
              <w:t>отдела</w:t>
            </w:r>
            <w:r>
              <w:rPr>
                <w:szCs w:val="24"/>
              </w:rPr>
              <w:t xml:space="preserve"> визирует </w:t>
            </w:r>
            <w:r w:rsidRPr="003C2046">
              <w:rPr>
                <w:szCs w:val="24"/>
              </w:rPr>
              <w:t>проект Постановления об устан</w:t>
            </w:r>
            <w:r>
              <w:rPr>
                <w:szCs w:val="24"/>
              </w:rPr>
              <w:t xml:space="preserve">овлении опеки (попечительства) </w:t>
            </w:r>
            <w:r w:rsidR="00546D6F">
              <w:rPr>
                <w:szCs w:val="24"/>
              </w:rPr>
              <w:t xml:space="preserve">на возмездной основе </w:t>
            </w:r>
            <w:r>
              <w:rPr>
                <w:szCs w:val="24"/>
              </w:rPr>
              <w:t>и передает проект П</w:t>
            </w:r>
            <w:r w:rsidRPr="003C2046">
              <w:rPr>
                <w:szCs w:val="24"/>
              </w:rPr>
              <w:t>остановления на согласование исполнителям в следующем порядке: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3F1B1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F1B1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3F1B12">
              <w:rPr>
                <w:rFonts w:ascii="Times New Roman" w:hAnsi="Times New Roman"/>
                <w:sz w:val="24"/>
                <w:szCs w:val="24"/>
              </w:rPr>
              <w:t>правового управления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3F1B1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3F1B1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94A70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3F1B1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4A7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3F1B1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3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3.2.6.6.</w:t>
            </w:r>
          </w:p>
        </w:tc>
        <w:tc>
          <w:tcPr>
            <w:tcW w:w="0" w:type="auto"/>
          </w:tcPr>
          <w:p w:rsidR="00163E0C" w:rsidRPr="003C2046" w:rsidRDefault="00163E0C" w:rsidP="00894A70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</w:t>
            </w:r>
            <w:r w:rsidR="008432BF">
              <w:rPr>
                <w:rFonts w:ascii="Times New Roman" w:hAnsi="Times New Roman"/>
                <w:sz w:val="24"/>
                <w:szCs w:val="24"/>
              </w:rPr>
              <w:t xml:space="preserve">, либо 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запись данных о кандидате в </w:t>
            </w:r>
            <w:r w:rsidR="00546D6F">
              <w:rPr>
                <w:rFonts w:ascii="Times New Roman" w:hAnsi="Times New Roman"/>
                <w:sz w:val="24"/>
                <w:szCs w:val="24"/>
              </w:rPr>
              <w:t>приемные родители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 в «Журнал </w:t>
            </w:r>
            <w:r w:rsidR="00802D3F">
              <w:rPr>
                <w:rFonts w:ascii="Times New Roman" w:hAnsi="Times New Roman"/>
                <w:sz w:val="24"/>
                <w:szCs w:val="24"/>
              </w:rPr>
              <w:t>учета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 кандидатов в усыновители</w:t>
            </w:r>
            <w:r w:rsidR="00802D3F">
              <w:rPr>
                <w:rFonts w:ascii="Times New Roman" w:hAnsi="Times New Roman"/>
                <w:sz w:val="24"/>
                <w:szCs w:val="24"/>
              </w:rPr>
              <w:t>, опекуны (попечители), приемные родители ребенка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>»</w:t>
            </w:r>
            <w:r w:rsidR="00802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или уведомления об отказе в предоставлении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C3550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50">
              <w:rPr>
                <w:rFonts w:ascii="Times New Roman" w:hAnsi="Times New Roman"/>
                <w:sz w:val="24"/>
                <w:szCs w:val="24"/>
              </w:rPr>
              <w:t xml:space="preserve">Максимальный срок выполнения указанных административных действий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  <w:r w:rsidRPr="008C35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4A70" w:rsidRPr="003C2046" w:rsidTr="00154714">
        <w:tc>
          <w:tcPr>
            <w:tcW w:w="0" w:type="auto"/>
          </w:tcPr>
          <w:p w:rsidR="00894A70" w:rsidRPr="003C2046" w:rsidRDefault="00894A70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70" w:rsidRDefault="00894A70" w:rsidP="0078717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A70">
              <w:rPr>
                <w:rFonts w:ascii="Times New Roman" w:hAnsi="Times New Roman"/>
                <w:sz w:val="24"/>
                <w:szCs w:val="24"/>
              </w:rPr>
              <w:t>Одновременно с под</w:t>
            </w:r>
            <w:r>
              <w:rPr>
                <w:rFonts w:ascii="Times New Roman" w:hAnsi="Times New Roman"/>
                <w:sz w:val="24"/>
                <w:szCs w:val="24"/>
              </w:rPr>
              <w:t>готовкой П</w:t>
            </w:r>
            <w:r w:rsidRPr="00894A70">
              <w:rPr>
                <w:rFonts w:ascii="Times New Roman" w:hAnsi="Times New Roman"/>
                <w:sz w:val="24"/>
                <w:szCs w:val="24"/>
              </w:rPr>
              <w:t xml:space="preserve">остановления об установлении опеки (попечительства) на возмездной основе специалистом подготавливается проект договора о приемной семье. Договор о приемной семье заключается между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отделом </w:t>
            </w:r>
            <w:r w:rsidRPr="00894A70">
              <w:rPr>
                <w:rFonts w:ascii="Times New Roman" w:hAnsi="Times New Roman"/>
                <w:sz w:val="24"/>
                <w:szCs w:val="24"/>
              </w:rPr>
              <w:t>по месту жительства (нахождения)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 и приемными родителями.</w:t>
            </w:r>
          </w:p>
        </w:tc>
      </w:tr>
      <w:tr w:rsidR="00894A70" w:rsidRPr="003C2046" w:rsidTr="00154714">
        <w:tc>
          <w:tcPr>
            <w:tcW w:w="0" w:type="auto"/>
          </w:tcPr>
          <w:p w:rsidR="00894A70" w:rsidRPr="003C2046" w:rsidRDefault="00894A70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70" w:rsidRPr="00894A70" w:rsidRDefault="00894A70" w:rsidP="0078717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A70">
              <w:rPr>
                <w:rFonts w:ascii="Times New Roman" w:hAnsi="Times New Roman"/>
                <w:sz w:val="24"/>
                <w:szCs w:val="24"/>
              </w:rPr>
              <w:t>Договор о приемной семье должен предусматривать срок, на который ребенок помещается в приемную семью, условия назначения денежных средств на содержание приемного ребенка (детей) и оплаты вознаграждения, причитающегося приемным родителям за оказание услуг по воспитанию приемных детей, содержания, воспитания и образования ребенка (детей), условия назначения денежных средств на содержания приемного ребенка, права и обязанности приемных родителей, обязанности по отношению к приемной семье</w:t>
            </w:r>
            <w:r>
              <w:t xml:space="preserve"> </w:t>
            </w:r>
            <w:r w:rsidRPr="00894A70">
              <w:rPr>
                <w:rFonts w:ascii="Times New Roman" w:hAnsi="Times New Roman"/>
                <w:sz w:val="24"/>
                <w:szCs w:val="24"/>
              </w:rPr>
              <w:t>отдела, а также основания и последствия прекращения такого договора.</w:t>
            </w:r>
          </w:p>
        </w:tc>
      </w:tr>
      <w:tr w:rsidR="00894A70" w:rsidRPr="003C2046" w:rsidTr="00154714">
        <w:tc>
          <w:tcPr>
            <w:tcW w:w="0" w:type="auto"/>
          </w:tcPr>
          <w:p w:rsidR="00894A70" w:rsidRPr="003C2046" w:rsidRDefault="00894A70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70" w:rsidRPr="00894A70" w:rsidRDefault="00894A70" w:rsidP="0078717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A70">
              <w:rPr>
                <w:rFonts w:ascii="Times New Roman" w:hAnsi="Times New Roman"/>
                <w:sz w:val="24"/>
                <w:szCs w:val="24"/>
              </w:rPr>
              <w:t>После подписания договора сторонами и его регистрации в отделе гражданину выдается экземпляр договора о приемной семье.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0" w:type="auto"/>
          </w:tcPr>
          <w:p w:rsidR="00163E0C" w:rsidRPr="00C9591E" w:rsidRDefault="00163E0C" w:rsidP="00DD761A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591E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3.2.7.1.</w:t>
            </w:r>
          </w:p>
        </w:tc>
        <w:tc>
          <w:tcPr>
            <w:tcW w:w="0" w:type="auto"/>
          </w:tcPr>
          <w:p w:rsidR="00163E0C" w:rsidRPr="003C2046" w:rsidRDefault="00163E0C" w:rsidP="00ED26EE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регистрация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уведомления 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услуги либо уведомления об 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предоставлении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742D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отдела оформля</w:t>
            </w:r>
            <w:r w:rsidR="00F2742D">
              <w:rPr>
                <w:rFonts w:ascii="Times New Roman" w:hAnsi="Times New Roman"/>
                <w:sz w:val="24"/>
                <w:szCs w:val="24"/>
              </w:rPr>
              <w:t xml:space="preserve">ет удостоверение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течение 1 дня со дня регистрации Постановления.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3.2.7.2.</w:t>
            </w:r>
          </w:p>
        </w:tc>
        <w:tc>
          <w:tcPr>
            <w:tcW w:w="0" w:type="auto"/>
          </w:tcPr>
          <w:p w:rsidR="00163E0C" w:rsidRPr="003C2046" w:rsidRDefault="00163E0C" w:rsidP="00740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течение 3 дней заявителю направляется (вручается)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B12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об установлении опеки (попечительства)</w:t>
            </w:r>
            <w:r w:rsidR="00894A70">
              <w:rPr>
                <w:rFonts w:ascii="Times New Roman" w:hAnsi="Times New Roman"/>
                <w:sz w:val="24"/>
                <w:szCs w:val="24"/>
              </w:rPr>
              <w:t xml:space="preserve"> на возмездной основе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A70">
              <w:rPr>
                <w:rFonts w:ascii="Times New Roman" w:hAnsi="Times New Roman"/>
                <w:sz w:val="24"/>
                <w:szCs w:val="24"/>
              </w:rPr>
              <w:t xml:space="preserve">договор о приемной семье,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заключение о возможности быть </w:t>
            </w:r>
            <w:r w:rsidR="00894A70">
              <w:rPr>
                <w:rFonts w:ascii="Times New Roman" w:hAnsi="Times New Roman"/>
                <w:sz w:val="24"/>
                <w:szCs w:val="24"/>
              </w:rPr>
              <w:t>приемны</w:t>
            </w:r>
            <w:r w:rsidR="00740E3E">
              <w:rPr>
                <w:rFonts w:ascii="Times New Roman" w:hAnsi="Times New Roman"/>
                <w:sz w:val="24"/>
                <w:szCs w:val="24"/>
              </w:rPr>
              <w:t>м</w:t>
            </w:r>
            <w:r w:rsidR="00894A70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 w:rsidR="00740E3E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r w:rsidRPr="00ED26EE">
              <w:rPr>
                <w:rFonts w:ascii="Times New Roman" w:hAnsi="Times New Roman"/>
                <w:sz w:val="24"/>
                <w:szCs w:val="24"/>
              </w:rPr>
              <w:t xml:space="preserve">либо решения об отказе в </w:t>
            </w:r>
            <w:r w:rsidR="00894A70" w:rsidRPr="00894A70">
              <w:rPr>
                <w:rFonts w:ascii="Times New Roman" w:hAnsi="Times New Roman"/>
                <w:sz w:val="24"/>
                <w:szCs w:val="24"/>
              </w:rPr>
              <w:t xml:space="preserve">установлении опеки (попечительства) на возмездной основе </w:t>
            </w:r>
            <w:r w:rsidRPr="00ED26EE">
              <w:rPr>
                <w:rFonts w:ascii="Times New Roman" w:hAnsi="Times New Roman"/>
                <w:sz w:val="24"/>
                <w:szCs w:val="24"/>
              </w:rPr>
              <w:t xml:space="preserve">(о невозможности гражданина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="00740E3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Копии документов хранятся в отделе.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3.2.7.3.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3F1B12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3F1B12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163E0C" w:rsidRPr="003C2046" w:rsidRDefault="00163E0C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3F1B12">
              <w:rPr>
                <w:rFonts w:ascii="Times New Roman" w:hAnsi="Times New Roman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</w:rPr>
              <w:t>курирующим отдел</w:t>
            </w:r>
            <w:r w:rsidR="007F193A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C7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64A1C" w:rsidRDefault="00163E0C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64A1C" w:rsidRDefault="00163E0C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5A684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5A684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заявителя в течение 3 рабочих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5.8.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5A684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7F193A" w:rsidRDefault="007F193A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7F193A" w:rsidSect="003777FC">
          <w:footerReference w:type="default" r:id="rId12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5A6846">
        <w:rPr>
          <w:rFonts w:ascii="Times New Roman" w:hAnsi="Times New Roman"/>
          <w:sz w:val="24"/>
          <w:szCs w:val="24"/>
        </w:rPr>
        <w:t>ГО «город Дербент»</w:t>
      </w:r>
    </w:p>
    <w:p w:rsidR="002A2DCB" w:rsidRPr="003C2046" w:rsidRDefault="00EB6736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2A2DCB" w:rsidRPr="003C2046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5A3DBC" w:rsidRPr="003C2046" w:rsidRDefault="007F193A" w:rsidP="0012267D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07F193A">
        <w:rPr>
          <w:rFonts w:ascii="Times New Roman" w:hAnsi="Times New Roman"/>
          <w:sz w:val="24"/>
          <w:szCs w:val="24"/>
        </w:rPr>
        <w:t>«Заключение договора об осущес</w:t>
      </w:r>
      <w:r>
        <w:rPr>
          <w:rFonts w:ascii="Times New Roman" w:hAnsi="Times New Roman"/>
          <w:sz w:val="24"/>
          <w:szCs w:val="24"/>
        </w:rPr>
        <w:t>твлении опеки и попечительства»</w:t>
      </w:r>
    </w:p>
    <w:bookmarkEnd w:id="4"/>
    <w:p w:rsidR="005A3DBC" w:rsidRPr="003C2046" w:rsidRDefault="005A3DBC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1055D2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7F2EAD" w:rsidRPr="0070489F" w:rsidRDefault="007F2EAD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7F2EAD" w:rsidRPr="0070489F" w:rsidRDefault="007F2EAD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7F2EAD" w:rsidRPr="0070489F" w:rsidRDefault="007F2EAD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1055D2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24.55pt;width:307.3pt;height:58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7F2EAD" w:rsidRDefault="007F2EAD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1055D2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1055D2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7F2EAD" w:rsidRDefault="007F2EAD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1055D2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1055D2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28" type="#_x0000_t109" style="position:absolute;left:0;text-align:left;margin-left:166.35pt;margin-top:19.85pt;width:225pt;height:2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28">
              <w:txbxContent>
                <w:p w:rsidR="007F2EAD" w:rsidRDefault="007F2EAD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личного дела</w:t>
                  </w:r>
                </w:p>
              </w:txbxContent>
            </v:textbox>
          </v:shape>
        </w:pict>
      </w:r>
    </w:p>
    <w:p w:rsidR="00D068D9" w:rsidRDefault="001055D2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1" type="#_x0000_t67" style="position:absolute;left:0;text-align:left;margin-left:264.3pt;margin-top:22.75pt;width:7.15pt;height:20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1055D2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0" type="#_x0000_t109" style="position:absolute;left:0;text-align:left;margin-left:107.6pt;margin-top:17.7pt;width:355.55pt;height:47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30">
              <w:txbxContent>
                <w:p w:rsidR="007F2EAD" w:rsidRDefault="007F2EAD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Проведение акта обследования  жилищно-бытовых условий заявителя</w:t>
                  </w:r>
                </w:p>
              </w:txbxContent>
            </v:textbox>
          </v:shape>
        </w:pict>
      </w:r>
    </w:p>
    <w:p w:rsidR="00D068D9" w:rsidRPr="0007678D" w:rsidRDefault="0007678D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  <w:r w:rsidRPr="0007678D">
        <w:rPr>
          <w:rFonts w:ascii="Times New Roman" w:hAnsi="Times New Roman"/>
          <w:sz w:val="24"/>
          <w:szCs w:val="24"/>
        </w:rPr>
        <w:t>- до 7 дней</w:t>
      </w:r>
    </w:p>
    <w:p w:rsidR="00D068D9" w:rsidRDefault="001055D2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33" type="#_x0000_t67" style="position:absolute;left:0;text-align:left;margin-left:264.3pt;margin-top:13.8pt;width:7.15pt;height:20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1055D2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2" type="#_x0000_t109" style="position:absolute;left:0;text-align:left;margin-left:17.35pt;margin-top:2.7pt;width:490.1pt;height:142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32">
              <w:txbxContent>
                <w:p w:rsidR="007F2EAD" w:rsidRPr="00081800" w:rsidRDefault="007F2EAD" w:rsidP="00721D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Подготовка проекта решения </w:t>
                  </w:r>
                  <w:r w:rsidRPr="007F193A">
                    <w:rPr>
                      <w:rFonts w:ascii="Times New Roman" w:hAnsi="Times New Roman"/>
                      <w:sz w:val="28"/>
                      <w:szCs w:val="28"/>
                    </w:rPr>
                    <w:t>об установлении опеки (попеч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ительства) на возмездной основе с последующим заключением договора о приемной семье 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 xml:space="preserve">(о возможности гражданина быть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приемным родителем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>),</w:t>
                  </w:r>
                  <w:r w:rsidRPr="00081800">
                    <w:rPr>
                      <w:sz w:val="28"/>
                      <w:szCs w:val="28"/>
                    </w:rPr>
                    <w:t xml:space="preserve"> 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постановке на учет в качестве кандидата 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приемные родители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 xml:space="preserve"> либо решения об отказе в </w:t>
                  </w:r>
                  <w:r w:rsidRPr="007F193A">
                    <w:rPr>
                      <w:rFonts w:ascii="Times New Roman" w:hAnsi="Times New Roman"/>
                      <w:sz w:val="28"/>
                      <w:szCs w:val="28"/>
                    </w:rPr>
                    <w:t>об установлении опеки (попеч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ительства) на возмездной основе</w:t>
                  </w:r>
                  <w:r w:rsidRPr="007F193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 xml:space="preserve">(о невозможности гражданина быть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приемным родителем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 xml:space="preserve">), в постановке на учет в качестве кандидата 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приемные родители 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>с указанием причин отказа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1055D2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4" type="#_x0000_t67" style="position:absolute;margin-left:257.15pt;margin-top:18.75pt;width:7.15pt;height:20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  <w:r w:rsidR="00523E0B" w:rsidRPr="00523E0B">
        <w:rPr>
          <w:rFonts w:ascii="Times New Roman" w:hAnsi="Times New Roman"/>
          <w:sz w:val="24"/>
          <w:szCs w:val="24"/>
        </w:rPr>
        <w:t>- 5 дней</w:t>
      </w:r>
    </w:p>
    <w:p w:rsidR="00D068D9" w:rsidRDefault="001055D2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2.55pt;margin-top:13.7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7F2EAD" w:rsidRDefault="007F2EAD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7F2EAD" w:rsidRDefault="007F2EAD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Pr="002025E2" w:rsidRDefault="002025E2" w:rsidP="002025E2">
      <w:pPr>
        <w:tabs>
          <w:tab w:val="left" w:pos="5190"/>
          <w:tab w:val="center" w:pos="5244"/>
          <w:tab w:val="left" w:pos="74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1055D2">
        <w:rPr>
          <w:noProof/>
        </w:rPr>
        <w:pict>
          <v:shape id="_x0000_s1158" type="#_x0000_t109" style="position:absolute;margin-left:149.3pt;margin-top:362.45pt;width:127.5pt;height:53.0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7F2EAD" w:rsidRDefault="007F2EAD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2025E2">
        <w:rPr>
          <w:rFonts w:ascii="Times New Roman" w:hAnsi="Times New Roman"/>
          <w:sz w:val="24"/>
          <w:szCs w:val="24"/>
        </w:rPr>
        <w:t>- 7 дней</w:t>
      </w:r>
    </w:p>
    <w:p w:rsidR="00D068D9" w:rsidRDefault="001055D2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0" type="#_x0000_t109" style="position:absolute;left:0;text-align:left;margin-left:89.9pt;margin-top:21.4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7F2EAD" w:rsidRPr="00541FDF" w:rsidRDefault="007F2EAD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109" style="position:absolute;left:0;text-align:left;margin-left:314.45pt;margin-top:21.4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7F2EAD" w:rsidRDefault="007F2EAD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41.15pt;margin-top:.5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89.8pt;margin-top:.5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7F2EAD" w:rsidRDefault="007F2EAD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1055D2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9.3pt;margin-top:12.3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margin-left:384.2pt;margin-top:17.4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="0007678D"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07678D" w:rsidRDefault="001055D2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7" type="#_x0000_t116" style="position:absolute;margin-left:53.35pt;margin-top:7.35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7F2EAD" w:rsidRPr="00BD2E5A" w:rsidRDefault="007F2EAD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7F2EAD" w:rsidRDefault="007F2EAD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8" type="#_x0000_t116" style="position:absolute;margin-left:291pt;margin-top:12.4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7F2EAD" w:rsidRDefault="007F2EAD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="00081800">
        <w:rPr>
          <w:rFonts w:ascii="Times New Roman" w:hAnsi="Times New Roman"/>
          <w:sz w:val="24"/>
          <w:szCs w:val="24"/>
        </w:rPr>
        <w:t xml:space="preserve">              </w: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7F2EAD" w:rsidRDefault="007F2EAD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</w:p>
    <w:p w:rsidR="00D068D9" w:rsidRDefault="007F193A" w:rsidP="007F193A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7F193A" w:rsidRPr="0007678D" w:rsidRDefault="007F193A" w:rsidP="007F193A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D068D9" w:rsidRDefault="00D068D9" w:rsidP="007F193A">
      <w:pPr>
        <w:tabs>
          <w:tab w:val="left" w:pos="5190"/>
        </w:tabs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A6846" w:rsidRDefault="005A6846" w:rsidP="003777F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2A2DCB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5A6846" w:rsidRPr="003777FC" w:rsidRDefault="005A6846" w:rsidP="003777F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A6846" w:rsidRPr="005A6846" w:rsidRDefault="00F2742D" w:rsidP="005A6846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5A6846">
        <w:rPr>
          <w:rFonts w:ascii="Times New Roman" w:hAnsi="Times New Roman"/>
          <w:sz w:val="24"/>
          <w:szCs w:val="24"/>
        </w:rPr>
        <w:t xml:space="preserve">                               </w:t>
      </w:r>
      <w:r w:rsidR="005A6846" w:rsidRPr="005A6846">
        <w:rPr>
          <w:rFonts w:ascii="Times New Roman" w:hAnsi="Times New Roman"/>
          <w:sz w:val="24"/>
          <w:szCs w:val="24"/>
        </w:rPr>
        <w:t>Главе Администрации ГО «город Дербент»</w:t>
      </w:r>
    </w:p>
    <w:p w:rsidR="005A6846" w:rsidRPr="005A6846" w:rsidRDefault="005A6846" w:rsidP="005A684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5A6846" w:rsidRPr="005A6846" w:rsidRDefault="005A6846" w:rsidP="005A684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OLE_LINK60"/>
      <w:bookmarkStart w:id="8" w:name="OLE_LINK59"/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bookmarkEnd w:id="7"/>
    <w:bookmarkEnd w:id="8"/>
    <w:p w:rsidR="005A6846" w:rsidRPr="005A6846" w:rsidRDefault="005A6846" w:rsidP="005A6846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 w:rsidRPr="005A6846">
        <w:rPr>
          <w:rFonts w:ascii="Times New Roman" w:hAnsi="Times New Roman"/>
          <w:sz w:val="20"/>
          <w:szCs w:val="20"/>
        </w:rPr>
        <w:t xml:space="preserve">                           (ФИО заявителя)</w:t>
      </w:r>
    </w:p>
    <w:p w:rsidR="005A6846" w:rsidRPr="005A6846" w:rsidRDefault="005A6846" w:rsidP="005A684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5A6846" w:rsidRPr="005A6846" w:rsidRDefault="005A6846" w:rsidP="005A684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проживающего по адресу: ______________</w:t>
      </w:r>
    </w:p>
    <w:p w:rsidR="005A6846" w:rsidRPr="005A6846" w:rsidRDefault="005A6846" w:rsidP="005A684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5A6846" w:rsidRPr="005A6846" w:rsidRDefault="005A6846" w:rsidP="005A684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зарегистрированного по адресу: _________</w:t>
      </w:r>
    </w:p>
    <w:p w:rsidR="005A6846" w:rsidRPr="005A6846" w:rsidRDefault="005A6846" w:rsidP="005A684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5A6846" w:rsidRPr="005A6846" w:rsidRDefault="005A6846" w:rsidP="005A6846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C64A1C" w:rsidRPr="003777FC" w:rsidRDefault="00C64A1C" w:rsidP="003777F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i/>
        </w:rPr>
      </w:pP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 xml:space="preserve">Заявление гражданина, выразившего желание стать </w:t>
      </w:r>
      <w:r w:rsidR="00664FA1">
        <w:rPr>
          <w:rFonts w:ascii="Times New Roman" w:hAnsi="Times New Roman"/>
          <w:b/>
          <w:i/>
        </w:rPr>
        <w:t>приемным родителем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>или попечителем либо принять детей, оставшихся без попечения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>родителей, в семью на воспитание в иных установленных семейным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>законодательством Российской Федерации формах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3777FC">
        <w:rPr>
          <w:rFonts w:ascii="Times New Roman" w:hAnsi="Times New Roman"/>
        </w:rPr>
        <w:t>Я, ___________________________________________________________</w:t>
      </w:r>
      <w:r w:rsidR="005079EA" w:rsidRPr="003777FC">
        <w:rPr>
          <w:rFonts w:ascii="Times New Roman" w:hAnsi="Times New Roman"/>
        </w:rPr>
        <w:t>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_____________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(фамилия, имя, отчество (при наличии))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Гражданство ___________</w:t>
      </w:r>
      <w:r w:rsidR="00EC07AF" w:rsidRPr="003777FC">
        <w:rPr>
          <w:rFonts w:ascii="Times New Roman" w:hAnsi="Times New Roman"/>
        </w:rPr>
        <w:t xml:space="preserve">_ </w:t>
      </w:r>
      <w:r w:rsidR="00EC07AF">
        <w:rPr>
          <w:rFonts w:ascii="Times New Roman" w:hAnsi="Times New Roman"/>
        </w:rPr>
        <w:t>Документ</w:t>
      </w:r>
      <w:r w:rsidRPr="003777FC">
        <w:rPr>
          <w:rFonts w:ascii="Times New Roman" w:hAnsi="Times New Roman"/>
        </w:rPr>
        <w:t>, удостоверяющий личность: ____</w:t>
      </w:r>
      <w:r w:rsidR="005079EA" w:rsidRPr="003777FC">
        <w:rPr>
          <w:rFonts w:ascii="Times New Roman" w:hAnsi="Times New Roman"/>
        </w:rPr>
        <w:t>_____________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</w:t>
      </w:r>
      <w:r w:rsidR="005079EA" w:rsidRPr="003777FC">
        <w:rPr>
          <w:rFonts w:ascii="Times New Roman" w:hAnsi="Times New Roman"/>
        </w:rPr>
        <w:t>_______________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__________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(когда и кем выдан)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место </w:t>
      </w:r>
      <w:r w:rsidR="00EC07AF" w:rsidRPr="003777FC">
        <w:rPr>
          <w:rFonts w:ascii="Times New Roman" w:hAnsi="Times New Roman"/>
        </w:rPr>
        <w:t xml:space="preserve">жительства </w:t>
      </w:r>
      <w:r w:rsidR="00EC07AF">
        <w:rPr>
          <w:rFonts w:ascii="Times New Roman" w:hAnsi="Times New Roman"/>
        </w:rPr>
        <w:t>_</w:t>
      </w:r>
      <w:r w:rsidRPr="003777FC">
        <w:rPr>
          <w:rFonts w:ascii="Times New Roman" w:hAnsi="Times New Roman"/>
        </w:rPr>
        <w:t>____________________________________________</w:t>
      </w:r>
      <w:r w:rsidR="005079EA" w:rsidRPr="003777FC">
        <w:rPr>
          <w:rFonts w:ascii="Times New Roman" w:hAnsi="Times New Roman"/>
        </w:rPr>
        <w:t>________________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</w:t>
      </w:r>
    </w:p>
    <w:p w:rsidR="005C48FB" w:rsidRPr="003777FC" w:rsidRDefault="005079EA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                                               </w:t>
      </w:r>
      <w:r w:rsidR="00DB63A3">
        <w:rPr>
          <w:rFonts w:ascii="Times New Roman" w:hAnsi="Times New Roman"/>
        </w:rPr>
        <w:t xml:space="preserve">  </w:t>
      </w:r>
      <w:r w:rsidRPr="003777FC">
        <w:rPr>
          <w:rFonts w:ascii="Times New Roman" w:hAnsi="Times New Roman"/>
        </w:rPr>
        <w:t xml:space="preserve"> </w:t>
      </w:r>
      <w:r w:rsidR="005C48FB" w:rsidRPr="003777FC">
        <w:rPr>
          <w:rFonts w:ascii="Times New Roman" w:hAnsi="Times New Roman"/>
        </w:rPr>
        <w:t>(адрес места жительства, подтвержденный регистрацией)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</w:t>
      </w:r>
      <w:r w:rsidR="005079EA" w:rsidRPr="003777FC">
        <w:rPr>
          <w:rFonts w:ascii="Times New Roman" w:hAnsi="Times New Roman"/>
        </w:rPr>
        <w:t>________________________</w:t>
      </w:r>
      <w:r w:rsidR="00C7759F" w:rsidRPr="003777FC">
        <w:rPr>
          <w:rFonts w:ascii="Times New Roman" w:hAnsi="Times New Roman"/>
        </w:rPr>
        <w:t>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место </w:t>
      </w:r>
      <w:r w:rsidR="00EC07AF" w:rsidRPr="003777FC">
        <w:rPr>
          <w:rFonts w:ascii="Times New Roman" w:hAnsi="Times New Roman"/>
        </w:rPr>
        <w:t xml:space="preserve">пребывания </w:t>
      </w:r>
      <w:r w:rsidR="00EC07AF">
        <w:rPr>
          <w:rFonts w:ascii="Times New Roman" w:hAnsi="Times New Roman"/>
        </w:rPr>
        <w:t>_</w:t>
      </w:r>
      <w:r w:rsidRPr="003777FC">
        <w:rPr>
          <w:rFonts w:ascii="Times New Roman" w:hAnsi="Times New Roman"/>
        </w:rPr>
        <w:t>____________________________________________</w:t>
      </w:r>
      <w:r w:rsidR="005079EA" w:rsidRPr="003777FC">
        <w:rPr>
          <w:rFonts w:ascii="Times New Roman" w:hAnsi="Times New Roman"/>
        </w:rPr>
        <w:t>_____________</w:t>
      </w:r>
      <w:r w:rsidR="00C7759F" w:rsidRPr="003777FC">
        <w:rPr>
          <w:rFonts w:ascii="Times New Roman" w:hAnsi="Times New Roman"/>
        </w:rPr>
        <w:t>___</w:t>
      </w:r>
      <w:r w:rsidR="005079EA" w:rsidRPr="003777FC">
        <w:rPr>
          <w:rFonts w:ascii="Times New Roman" w:hAnsi="Times New Roman"/>
        </w:rPr>
        <w:t>__________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                                                         (адрес места фактического проживания)</w:t>
      </w:r>
    </w:p>
    <w:p w:rsidR="005C48FB" w:rsidRPr="003777FC" w:rsidRDefault="00366843" w:rsidP="0037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 xml:space="preserve">прошу выдать мне заключение о возможности быть </w:t>
      </w:r>
      <w:r w:rsidR="00664FA1">
        <w:rPr>
          <w:rFonts w:ascii="Times New Roman" w:hAnsi="Times New Roman"/>
        </w:rPr>
        <w:t>приемным родителем</w:t>
      </w:r>
      <w:r w:rsidR="005C48FB" w:rsidRPr="003777FC">
        <w:rPr>
          <w:rFonts w:ascii="Times New Roman" w:hAnsi="Times New Roman"/>
        </w:rPr>
        <w:t>(попечителем)</w:t>
      </w:r>
    </w:p>
    <w:p w:rsidR="005C48FB" w:rsidRPr="003777FC" w:rsidRDefault="00366843" w:rsidP="0037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>прошу выдать мне заключение о возможности быть приемным</w:t>
      </w:r>
      <w:r w:rsidRPr="003777FC">
        <w:rPr>
          <w:rFonts w:ascii="Times New Roman" w:hAnsi="Times New Roman"/>
        </w:rPr>
        <w:t xml:space="preserve"> </w:t>
      </w:r>
      <w:r w:rsidR="005C48FB" w:rsidRPr="003777FC">
        <w:rPr>
          <w:rFonts w:ascii="Times New Roman" w:hAnsi="Times New Roman"/>
        </w:rPr>
        <w:t>родителем</w:t>
      </w:r>
    </w:p>
    <w:p w:rsidR="005C48FB" w:rsidRPr="003777FC" w:rsidRDefault="00366843" w:rsidP="003777F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>прошу передать мне под опеку (попечительство) _____________</w:t>
      </w:r>
      <w:r w:rsidR="005079EA" w:rsidRPr="003777FC">
        <w:rPr>
          <w:rFonts w:ascii="Times New Roman" w:hAnsi="Times New Roman"/>
        </w:rPr>
        <w:t>__________________</w:t>
      </w:r>
      <w:r w:rsidR="00847DDF" w:rsidRPr="003777FC">
        <w:rPr>
          <w:rFonts w:ascii="Times New Roman" w:hAnsi="Times New Roman"/>
        </w:rPr>
        <w:t>_</w:t>
      </w:r>
      <w:r w:rsidR="005079EA" w:rsidRPr="003777FC">
        <w:rPr>
          <w:rFonts w:ascii="Times New Roman" w:hAnsi="Times New Roman"/>
        </w:rPr>
        <w:t>_______</w:t>
      </w:r>
      <w:r w:rsidRPr="003777FC">
        <w:rPr>
          <w:rFonts w:ascii="Times New Roman" w:hAnsi="Times New Roman"/>
        </w:rPr>
        <w:t>_</w:t>
      </w:r>
      <w:r w:rsidR="004C7EAA">
        <w:rPr>
          <w:rFonts w:ascii="Times New Roman" w:hAnsi="Times New Roman"/>
        </w:rPr>
        <w:t>__</w:t>
      </w:r>
    </w:p>
    <w:p w:rsidR="005C48FB" w:rsidRPr="000B1310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</w:t>
      </w:r>
      <w:r w:rsidR="005079EA" w:rsidRPr="003777FC">
        <w:rPr>
          <w:rFonts w:ascii="Times New Roman" w:hAnsi="Times New Roman"/>
        </w:rPr>
        <w:t>________________________</w:t>
      </w:r>
      <w:r w:rsidR="00366843" w:rsidRPr="000B1310">
        <w:rPr>
          <w:rFonts w:ascii="Times New Roman" w:hAnsi="Times New Roman"/>
        </w:rPr>
        <w:t>__</w:t>
      </w:r>
    </w:p>
    <w:p w:rsidR="005C48FB" w:rsidRPr="003777FC" w:rsidRDefault="005079EA" w:rsidP="003777F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</w:t>
      </w:r>
      <w:r w:rsidR="005C48FB" w:rsidRPr="003777FC">
        <w:rPr>
          <w:rFonts w:ascii="Times New Roman" w:hAnsi="Times New Roman"/>
        </w:rPr>
        <w:t>фамилия, имя, отчество (при наличии) ребенка (детей</w:t>
      </w:r>
      <w:r w:rsidR="00EC07AF" w:rsidRPr="003777FC">
        <w:rPr>
          <w:rFonts w:ascii="Times New Roman" w:hAnsi="Times New Roman"/>
        </w:rPr>
        <w:t>), число</w:t>
      </w:r>
      <w:r w:rsidR="005C48FB" w:rsidRPr="003777FC">
        <w:rPr>
          <w:rFonts w:ascii="Times New Roman" w:hAnsi="Times New Roman"/>
        </w:rPr>
        <w:t>, месяц, год рождения</w:t>
      </w:r>
      <w:r w:rsidRPr="003777FC">
        <w:rPr>
          <w:rFonts w:ascii="Times New Roman" w:hAnsi="Times New Roman"/>
        </w:rPr>
        <w:t>)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</w:t>
      </w:r>
      <w:r w:rsidR="005079EA" w:rsidRPr="003777FC">
        <w:rPr>
          <w:rFonts w:ascii="Times New Roman" w:hAnsi="Times New Roman"/>
        </w:rPr>
        <w:t>________________________</w:t>
      </w:r>
      <w:r w:rsidR="00366843" w:rsidRPr="003777FC">
        <w:rPr>
          <w:rFonts w:ascii="Times New Roman" w:hAnsi="Times New Roman"/>
        </w:rPr>
        <w:t>__</w:t>
      </w:r>
    </w:p>
    <w:p w:rsidR="005C48FB" w:rsidRPr="003777FC" w:rsidRDefault="00366843" w:rsidP="003777F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>прошу передать мне под опеку (попечительство) на возмездной основе</w:t>
      </w:r>
      <w:r w:rsidR="005079EA" w:rsidRPr="003777FC">
        <w:rPr>
          <w:rFonts w:ascii="Times New Roman" w:hAnsi="Times New Roman"/>
        </w:rPr>
        <w:t xml:space="preserve"> ______________</w:t>
      </w:r>
      <w:r w:rsidR="00847DDF" w:rsidRPr="003777FC">
        <w:rPr>
          <w:rFonts w:ascii="Times New Roman" w:hAnsi="Times New Roman"/>
        </w:rPr>
        <w:t>_</w:t>
      </w:r>
      <w:r w:rsidR="005079EA" w:rsidRPr="003777FC">
        <w:rPr>
          <w:rFonts w:ascii="Times New Roman" w:hAnsi="Times New Roman"/>
        </w:rPr>
        <w:t>_____</w:t>
      </w:r>
      <w:r w:rsidRPr="003777FC">
        <w:rPr>
          <w:rFonts w:ascii="Times New Roman" w:hAnsi="Times New Roman"/>
        </w:rPr>
        <w:t>_</w:t>
      </w:r>
      <w:r w:rsidR="004C7EAA">
        <w:rPr>
          <w:rFonts w:ascii="Times New Roman" w:hAnsi="Times New Roman"/>
        </w:rPr>
        <w:t>__</w:t>
      </w:r>
    </w:p>
    <w:p w:rsidR="005C48FB" w:rsidRPr="000B1310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____________________________________________________________________________</w:t>
      </w:r>
      <w:r w:rsidR="005079EA" w:rsidRPr="003777FC">
        <w:rPr>
          <w:rFonts w:ascii="Times New Roman" w:hAnsi="Times New Roman"/>
        </w:rPr>
        <w:t>_________</w:t>
      </w:r>
      <w:r w:rsidR="00366843" w:rsidRPr="000B1310">
        <w:rPr>
          <w:rFonts w:ascii="Times New Roman" w:hAnsi="Times New Roman"/>
        </w:rPr>
        <w:t>__</w:t>
      </w:r>
    </w:p>
    <w:p w:rsidR="005C48FB" w:rsidRPr="003777FC" w:rsidRDefault="005079EA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</w:t>
      </w:r>
      <w:r w:rsidR="005C48FB" w:rsidRPr="003777FC">
        <w:rPr>
          <w:rFonts w:ascii="Times New Roman" w:hAnsi="Times New Roman"/>
        </w:rPr>
        <w:t>фамилия, имя, отчество (при наличии) ребенка (детей), число, месяц, год рождения</w:t>
      </w:r>
      <w:r w:rsidRPr="003777FC">
        <w:rPr>
          <w:rFonts w:ascii="Times New Roman" w:hAnsi="Times New Roman"/>
        </w:rPr>
        <w:t>)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>Материальные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возможности,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жилищные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условия,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состояние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здоровья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и характер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работы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позволяют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мне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взять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ребенка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(детей)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под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опеку(попечительство)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либо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принять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в семью на воспитание в иных установленных семейным законодательством Российской Федерации формах.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7DDF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Дополнительно могу сообщить о себе следующее:</w:t>
      </w:r>
      <w:r w:rsidR="005079EA" w:rsidRPr="003777FC">
        <w:rPr>
          <w:rFonts w:ascii="Times New Roman" w:hAnsi="Times New Roman"/>
        </w:rPr>
        <w:t xml:space="preserve"> (указывается наличие у гр</w:t>
      </w:r>
      <w:r w:rsidR="00366843" w:rsidRPr="003777FC">
        <w:rPr>
          <w:rFonts w:ascii="Times New Roman" w:hAnsi="Times New Roman"/>
        </w:rPr>
        <w:t xml:space="preserve">ажданина необходимых знаний и </w:t>
      </w:r>
      <w:r w:rsidR="005079EA" w:rsidRPr="003777FC">
        <w:rPr>
          <w:rFonts w:ascii="Times New Roman" w:hAnsi="Times New Roman"/>
        </w:rPr>
        <w:t xml:space="preserve">навыков в воспитании детей, в том числе информация о наличии документов об образовании, о профессиональной деятельности, о прохождении программ подготовки кандидатов в опекуны или попечители и </w:t>
      </w:r>
      <w:r w:rsidR="00EC07AF" w:rsidRPr="003777FC">
        <w:rPr>
          <w:rFonts w:ascii="Times New Roman" w:hAnsi="Times New Roman"/>
        </w:rPr>
        <w:t>т.д.) _</w:t>
      </w:r>
      <w:r w:rsidRPr="003777FC">
        <w:rPr>
          <w:rFonts w:ascii="Times New Roman" w:hAnsi="Times New Roman"/>
        </w:rPr>
        <w:t>___________</w:t>
      </w:r>
      <w:r w:rsidR="0007714D">
        <w:rPr>
          <w:rFonts w:ascii="Times New Roman" w:hAnsi="Times New Roman"/>
        </w:rPr>
        <w:t>_________________________________________________________________________</w:t>
      </w:r>
      <w:r w:rsidRPr="003777FC">
        <w:rPr>
          <w:rFonts w:ascii="Times New Roman" w:hAnsi="Times New Roman"/>
        </w:rPr>
        <w:t>___</w:t>
      </w:r>
      <w:r w:rsidR="00847DDF" w:rsidRPr="003777FC">
        <w:rPr>
          <w:rFonts w:ascii="Times New Roman" w:hAnsi="Times New Roman"/>
        </w:rPr>
        <w:t>__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</w:t>
      </w:r>
      <w:r w:rsidR="0007714D">
        <w:rPr>
          <w:rFonts w:ascii="Times New Roman" w:hAnsi="Times New Roman"/>
        </w:rPr>
        <w:t>________</w:t>
      </w:r>
      <w:r w:rsidRPr="003777FC">
        <w:rPr>
          <w:rFonts w:ascii="Times New Roman" w:hAnsi="Times New Roman"/>
        </w:rPr>
        <w:t>________________________________________________________</w:t>
      </w:r>
      <w:r w:rsidR="005079EA" w:rsidRPr="003777FC">
        <w:rPr>
          <w:rFonts w:ascii="Times New Roman" w:hAnsi="Times New Roman"/>
        </w:rPr>
        <w:t>__</w:t>
      </w:r>
      <w:r w:rsidRPr="003777FC">
        <w:rPr>
          <w:rFonts w:ascii="Times New Roman" w:hAnsi="Times New Roman"/>
        </w:rPr>
        <w:t>____</w:t>
      </w:r>
      <w:r w:rsidR="00847DDF" w:rsidRPr="003777FC">
        <w:rPr>
          <w:rFonts w:ascii="Times New Roman" w:hAnsi="Times New Roman"/>
        </w:rPr>
        <w:t>__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</w:t>
      </w:r>
      <w:r w:rsidR="0007714D">
        <w:rPr>
          <w:rFonts w:ascii="Times New Roman" w:hAnsi="Times New Roman"/>
        </w:rPr>
        <w:t>________</w:t>
      </w:r>
      <w:r w:rsidRPr="003777FC">
        <w:rPr>
          <w:rFonts w:ascii="Times New Roman" w:hAnsi="Times New Roman"/>
        </w:rPr>
        <w:t>________________</w:t>
      </w:r>
      <w:r w:rsidR="005079EA" w:rsidRPr="003777FC">
        <w:rPr>
          <w:rFonts w:ascii="Times New Roman" w:hAnsi="Times New Roman"/>
        </w:rPr>
        <w:t>_________________________________</w:t>
      </w:r>
      <w:r w:rsidR="00847DDF" w:rsidRPr="003777FC">
        <w:rPr>
          <w:rFonts w:ascii="Times New Roman" w:hAnsi="Times New Roman"/>
        </w:rPr>
        <w:t>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Я, __________________________________________________________</w:t>
      </w:r>
      <w:r w:rsidR="005079EA" w:rsidRPr="003777FC">
        <w:rPr>
          <w:rFonts w:ascii="Times New Roman" w:hAnsi="Times New Roman"/>
        </w:rPr>
        <w:t>___________________</w:t>
      </w:r>
      <w:r w:rsidR="00847DD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</w:t>
      </w:r>
      <w:r w:rsidRPr="003777FC">
        <w:rPr>
          <w:rFonts w:ascii="Times New Roman" w:hAnsi="Times New Roman"/>
        </w:rPr>
        <w:t>,</w:t>
      </w:r>
    </w:p>
    <w:p w:rsidR="005079EA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(фамил</w:t>
      </w:r>
      <w:r w:rsidR="00847DDF" w:rsidRPr="003777FC">
        <w:rPr>
          <w:rFonts w:ascii="Times New Roman" w:hAnsi="Times New Roman"/>
        </w:rPr>
        <w:t>ия, имя, отчество (при наличии))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даю согласие на обработку и использование моих </w:t>
      </w:r>
      <w:r w:rsidR="00EC07AF" w:rsidRPr="003777FC">
        <w:rPr>
          <w:rFonts w:ascii="Times New Roman" w:hAnsi="Times New Roman"/>
        </w:rPr>
        <w:t>персональных данных</w:t>
      </w:r>
      <w:r w:rsidRPr="003777FC">
        <w:rPr>
          <w:rFonts w:ascii="Times New Roman" w:hAnsi="Times New Roman"/>
        </w:rPr>
        <w:t>, содержащихся в настоящем заявлении и в представленных мною документах.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7DDF" w:rsidRPr="003777FC" w:rsidRDefault="00847DDF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2097B" w:rsidRDefault="00DB63A3" w:rsidP="005A6846">
      <w:pPr>
        <w:pStyle w:val="a3"/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Дата подачи заявления                                                 </w:t>
      </w:r>
      <w:r w:rsidR="00847DDF" w:rsidRPr="00DB63A3">
        <w:rPr>
          <w:rFonts w:ascii="Times New Roman" w:hAnsi="Times New Roman"/>
        </w:rPr>
        <w:t xml:space="preserve">Подпись   </w:t>
      </w:r>
      <w:r>
        <w:rPr>
          <w:rFonts w:ascii="Times New Roman" w:hAnsi="Times New Roman"/>
        </w:rPr>
        <w:t xml:space="preserve">                                                 </w:t>
      </w:r>
      <w:r w:rsidR="00847DDF" w:rsidRPr="00DB63A3">
        <w:rPr>
          <w:rFonts w:ascii="Times New Roman" w:hAnsi="Times New Roman"/>
        </w:rPr>
        <w:t>/Ф.И.О./</w:t>
      </w:r>
    </w:p>
    <w:p w:rsidR="002A2DCB" w:rsidRPr="003777FC" w:rsidRDefault="002A2DCB" w:rsidP="00EE62BA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9" w:name="OLE_LINK63"/>
      <w:bookmarkStart w:id="10" w:name="OLE_LINK53"/>
      <w:bookmarkStart w:id="11" w:name="OLE_LINK54"/>
      <w:bookmarkStart w:id="12" w:name="OLE_LINK64"/>
      <w:bookmarkStart w:id="13" w:name="OLE_LINK66"/>
      <w:bookmarkStart w:id="14" w:name="OLE_LINK70"/>
      <w:bookmarkStart w:id="15" w:name="OLE_LINK72"/>
      <w:bookmarkStart w:id="16" w:name="OLE_LINK80"/>
      <w:bookmarkStart w:id="17" w:name="OLE_LINK52"/>
      <w:bookmarkStart w:id="18" w:name="OLE_LINK20"/>
      <w:bookmarkStart w:id="19" w:name="OLE_LINK21"/>
      <w:bookmarkStart w:id="20" w:name="OLE_LINK45"/>
      <w:bookmarkStart w:id="21" w:name="OLE_LINK46"/>
      <w:bookmarkStart w:id="22" w:name="OLE_LINK47"/>
    </w:p>
    <w:p w:rsidR="005A6846" w:rsidRPr="005A6846" w:rsidRDefault="00234F37" w:rsidP="005A6846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5A684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6846" w:rsidRPr="005A6846">
        <w:rPr>
          <w:rFonts w:ascii="Times New Roman" w:hAnsi="Times New Roman"/>
          <w:sz w:val="24"/>
          <w:szCs w:val="24"/>
        </w:rPr>
        <w:t>Главе Администрации ГО «город Дербент»</w:t>
      </w:r>
    </w:p>
    <w:p w:rsidR="005A6846" w:rsidRPr="005A6846" w:rsidRDefault="005A6846" w:rsidP="005A684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5A6846" w:rsidRPr="005A6846" w:rsidRDefault="005A6846" w:rsidP="005A6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5A6846" w:rsidRPr="005A6846" w:rsidRDefault="005A6846" w:rsidP="005A6846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 w:rsidRPr="005A6846">
        <w:rPr>
          <w:rFonts w:ascii="Times New Roman" w:hAnsi="Times New Roman"/>
          <w:sz w:val="20"/>
          <w:szCs w:val="20"/>
        </w:rPr>
        <w:t xml:space="preserve">                           (ФИО заявителя)</w:t>
      </w:r>
    </w:p>
    <w:p w:rsidR="005A6846" w:rsidRPr="005A6846" w:rsidRDefault="005A6846" w:rsidP="005A684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5A6846" w:rsidRPr="005A6846" w:rsidRDefault="005A6846" w:rsidP="005A684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проживающего по адресу: ______________</w:t>
      </w:r>
    </w:p>
    <w:p w:rsidR="005A6846" w:rsidRPr="005A6846" w:rsidRDefault="005A6846" w:rsidP="005A684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5A6846" w:rsidRPr="005A6846" w:rsidRDefault="005A6846" w:rsidP="005A684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зарегистрированного по адресу: _________</w:t>
      </w:r>
    </w:p>
    <w:p w:rsidR="005A6846" w:rsidRPr="005A6846" w:rsidRDefault="005A6846" w:rsidP="005A684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5A6846" w:rsidRPr="005A6846" w:rsidRDefault="005A6846" w:rsidP="005A6846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234F37" w:rsidRPr="003C2046" w:rsidRDefault="00234F37" w:rsidP="005A6846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234F37" w:rsidRPr="003C2046" w:rsidRDefault="00234F37" w:rsidP="00234F37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34F37" w:rsidRPr="003C2046" w:rsidRDefault="00234F37" w:rsidP="00234F37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234F37" w:rsidRPr="00EE62BA" w:rsidRDefault="00234F37" w:rsidP="00234F3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bookmarkEnd w:id="9"/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0"/>
    <w:bookmarkEnd w:id="11"/>
    <w:bookmarkEnd w:id="12"/>
    <w:bookmarkEnd w:id="13"/>
    <w:bookmarkEnd w:id="14"/>
    <w:bookmarkEnd w:id="15"/>
    <w:bookmarkEnd w:id="16"/>
    <w:p w:rsidR="00234F37" w:rsidRPr="0075356C" w:rsidRDefault="00234F37" w:rsidP="00234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bookmarkEnd w:id="17"/>
    <w:p w:rsidR="005A3DBC" w:rsidRPr="003C2046" w:rsidRDefault="005A3DBC" w:rsidP="00EE62BA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bookmarkEnd w:id="18"/>
    <w:bookmarkEnd w:id="19"/>
    <w:bookmarkEnd w:id="20"/>
    <w:bookmarkEnd w:id="21"/>
    <w:bookmarkEnd w:id="22"/>
    <w:p w:rsidR="005A3DBC" w:rsidRPr="00810986" w:rsidRDefault="005A3DBC" w:rsidP="00EE62BA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Я не возражаю и даю согласие на то, чтобы моим </w:t>
      </w:r>
      <w:r w:rsidR="00664FA1">
        <w:rPr>
          <w:rFonts w:ascii="Times New Roman" w:hAnsi="Times New Roman"/>
          <w:sz w:val="24"/>
          <w:szCs w:val="24"/>
        </w:rPr>
        <w:t>приемным родителем</w:t>
      </w:r>
      <w:r w:rsidRPr="003C2046">
        <w:rPr>
          <w:rFonts w:ascii="Times New Roman" w:hAnsi="Times New Roman"/>
          <w:sz w:val="24"/>
          <w:szCs w:val="24"/>
        </w:rPr>
        <w:t xml:space="preserve"> назначили ___________________________________________________</w:t>
      </w:r>
      <w:r w:rsidR="00810986" w:rsidRPr="00810986">
        <w:rPr>
          <w:rFonts w:ascii="Times New Roman" w:hAnsi="Times New Roman"/>
          <w:sz w:val="24"/>
          <w:szCs w:val="24"/>
        </w:rPr>
        <w:t>________________________</w:t>
      </w:r>
      <w:r w:rsidR="00810986">
        <w:rPr>
          <w:rFonts w:ascii="Times New Roman" w:hAnsi="Times New Roman"/>
          <w:sz w:val="24"/>
          <w:szCs w:val="24"/>
        </w:rPr>
        <w:t>___________</w:t>
      </w:r>
      <w:r w:rsidR="00810986" w:rsidRPr="00810986">
        <w:rPr>
          <w:rFonts w:ascii="Times New Roman" w:hAnsi="Times New Roman"/>
          <w:sz w:val="24"/>
          <w:szCs w:val="24"/>
        </w:rPr>
        <w:t>_</w:t>
      </w:r>
    </w:p>
    <w:p w:rsidR="005A3DBC" w:rsidRPr="00B40E24" w:rsidRDefault="0075356C" w:rsidP="0081098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г.р</w:t>
      </w:r>
      <w:r w:rsidR="005A3DBC" w:rsidRPr="0075356C">
        <w:rPr>
          <w:rFonts w:ascii="Times New Roman" w:hAnsi="Times New Roman"/>
          <w:sz w:val="20"/>
          <w:szCs w:val="20"/>
        </w:rPr>
        <w:t>.)</w:t>
      </w:r>
    </w:p>
    <w:p w:rsidR="005A3DBC" w:rsidRPr="003C2046" w:rsidRDefault="005A3DBC" w:rsidP="00EE62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6047" w:rsidRPr="00EC1256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D6047" w:rsidRPr="00C36848" w:rsidRDefault="00DD6047" w:rsidP="00DD60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A3DBC" w:rsidRPr="003C2046" w:rsidRDefault="005A3DBC" w:rsidP="00EE62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E24" w:rsidRPr="00DB63A3" w:rsidRDefault="00B40E24" w:rsidP="00EE62BA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bookmarkStart w:id="23" w:name="OLE_LINK48"/>
      <w:bookmarkStart w:id="24" w:name="OLE_LINK49"/>
      <w:bookmarkStart w:id="25" w:name="OLE_LINK65"/>
      <w:bookmarkStart w:id="26" w:name="OLE_LINK67"/>
      <w:bookmarkStart w:id="27" w:name="OLE_LINK71"/>
      <w:bookmarkStart w:id="28" w:name="OLE_LINK73"/>
      <w:bookmarkStart w:id="29" w:name="OLE_LINK83"/>
      <w:bookmarkStart w:id="30" w:name="OLE_LINK84"/>
      <w:bookmarkStart w:id="31" w:name="OLE_LINK89"/>
      <w:r w:rsidRPr="00DB63A3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Подпись  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DB63A3">
        <w:rPr>
          <w:rFonts w:ascii="Times New Roman" w:hAnsi="Times New Roman"/>
          <w:sz w:val="24"/>
          <w:szCs w:val="24"/>
        </w:rPr>
        <w:t>/Ф.И.О./</w:t>
      </w:r>
    </w:p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F2742D" w:rsidRDefault="00F2742D" w:rsidP="00F274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2742D" w:rsidRDefault="00F2742D" w:rsidP="00F274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2742D" w:rsidRPr="00F2742D" w:rsidRDefault="00F2742D" w:rsidP="00F274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2742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Подпись заявителя </w:t>
      </w:r>
    </w:p>
    <w:p w:rsidR="00F2742D" w:rsidRPr="00F2742D" w:rsidRDefault="00F2742D" w:rsidP="00F2742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F2742D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F2742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F2742D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F2742D" w:rsidRPr="00F2742D" w:rsidRDefault="00F2742D" w:rsidP="00F2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F2742D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F2742D" w:rsidRPr="00F2742D" w:rsidRDefault="00F2742D" w:rsidP="00F2742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F2742D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F2742D" w:rsidRPr="00F2742D" w:rsidRDefault="00F2742D" w:rsidP="00F2742D">
      <w:pPr>
        <w:jc w:val="center"/>
        <w:rPr>
          <w:rFonts w:ascii="Times New Roman" w:hAnsi="Times New Roman"/>
          <w:sz w:val="18"/>
          <w:szCs w:val="18"/>
        </w:rPr>
      </w:pPr>
      <w:r w:rsidRPr="00F2742D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32097B" w:rsidRDefault="0032097B" w:rsidP="00EE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207E" w:rsidRPr="003777FC" w:rsidRDefault="0038207E" w:rsidP="0038207E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F45D4E" w:rsidRPr="003C2046" w:rsidRDefault="00F45D4E" w:rsidP="00F45D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6846" w:rsidRPr="005A6846" w:rsidRDefault="00F45D4E" w:rsidP="005A6846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5A684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6846" w:rsidRPr="005A6846">
        <w:rPr>
          <w:rFonts w:ascii="Times New Roman" w:hAnsi="Times New Roman"/>
          <w:sz w:val="24"/>
          <w:szCs w:val="24"/>
        </w:rPr>
        <w:t>Главе Администрации ГО «город Дербент»</w:t>
      </w:r>
    </w:p>
    <w:p w:rsidR="005A6846" w:rsidRPr="005A6846" w:rsidRDefault="005A6846" w:rsidP="005A684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5A6846" w:rsidRPr="005A6846" w:rsidRDefault="005A6846" w:rsidP="005A6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5A6846" w:rsidRPr="005A6846" w:rsidRDefault="005A6846" w:rsidP="005A6846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 w:rsidRPr="005A6846">
        <w:rPr>
          <w:rFonts w:ascii="Times New Roman" w:hAnsi="Times New Roman"/>
          <w:sz w:val="20"/>
          <w:szCs w:val="20"/>
        </w:rPr>
        <w:t xml:space="preserve">                           (ФИО заявителя)</w:t>
      </w:r>
    </w:p>
    <w:p w:rsidR="005A6846" w:rsidRPr="005A6846" w:rsidRDefault="005A6846" w:rsidP="005A684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5A6846" w:rsidRPr="005A6846" w:rsidRDefault="005A6846" w:rsidP="005A684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проживающего по адресу: ______________</w:t>
      </w:r>
    </w:p>
    <w:p w:rsidR="005A6846" w:rsidRPr="005A6846" w:rsidRDefault="005A6846" w:rsidP="005A684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5A6846" w:rsidRPr="005A6846" w:rsidRDefault="005A6846" w:rsidP="005A684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зарегистрированного по адресу: _________</w:t>
      </w:r>
    </w:p>
    <w:p w:rsidR="005A6846" w:rsidRPr="005A6846" w:rsidRDefault="005A6846" w:rsidP="005A684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5A6846" w:rsidRPr="005A6846" w:rsidRDefault="005A6846" w:rsidP="005A6846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5A6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F45D4E" w:rsidRPr="003C2046" w:rsidRDefault="00F45D4E" w:rsidP="005A6846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F45D4E" w:rsidRPr="003C2046" w:rsidRDefault="00F45D4E" w:rsidP="00F45D4E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F45D4E" w:rsidRPr="003C2046" w:rsidRDefault="00F45D4E" w:rsidP="00F45D4E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F45D4E" w:rsidRPr="00EE62BA" w:rsidRDefault="00F45D4E" w:rsidP="00F45D4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5D4E" w:rsidRPr="0075356C" w:rsidRDefault="00F45D4E" w:rsidP="00810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48FB" w:rsidRDefault="005C48FB" w:rsidP="00810986">
      <w:pPr>
        <w:pStyle w:val="a3"/>
        <w:spacing w:line="36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Я не возражаю и д</w:t>
      </w:r>
      <w:r w:rsidR="00F55096" w:rsidRPr="003C2046">
        <w:rPr>
          <w:rFonts w:ascii="Times New Roman" w:hAnsi="Times New Roman"/>
          <w:sz w:val="24"/>
          <w:szCs w:val="24"/>
        </w:rPr>
        <w:t>аю согласие на то, чтобы моего супруга</w:t>
      </w:r>
      <w:r w:rsidR="00DB63A3">
        <w:rPr>
          <w:rFonts w:ascii="Times New Roman" w:hAnsi="Times New Roman"/>
          <w:sz w:val="24"/>
          <w:szCs w:val="24"/>
        </w:rPr>
        <w:t xml:space="preserve"> </w:t>
      </w:r>
      <w:r w:rsidR="00F55096" w:rsidRPr="003C2046">
        <w:rPr>
          <w:rFonts w:ascii="Times New Roman" w:hAnsi="Times New Roman"/>
          <w:sz w:val="24"/>
          <w:szCs w:val="24"/>
        </w:rPr>
        <w:t>(</w:t>
      </w:r>
      <w:r w:rsidR="00DB63A3">
        <w:rPr>
          <w:rFonts w:ascii="Times New Roman" w:hAnsi="Times New Roman"/>
          <w:sz w:val="24"/>
          <w:szCs w:val="24"/>
        </w:rPr>
        <w:t>-</w:t>
      </w:r>
      <w:r w:rsidR="00F55096" w:rsidRPr="003C2046">
        <w:rPr>
          <w:rFonts w:ascii="Times New Roman" w:hAnsi="Times New Roman"/>
          <w:sz w:val="24"/>
          <w:szCs w:val="24"/>
        </w:rPr>
        <w:t>гу) (</w:t>
      </w:r>
      <w:r w:rsidRPr="003C2046">
        <w:rPr>
          <w:rFonts w:ascii="Times New Roman" w:hAnsi="Times New Roman"/>
          <w:sz w:val="24"/>
          <w:szCs w:val="24"/>
        </w:rPr>
        <w:t xml:space="preserve">отца, мать и т.д.) назначили </w:t>
      </w:r>
      <w:r w:rsidR="00664FA1">
        <w:rPr>
          <w:rFonts w:ascii="Times New Roman" w:hAnsi="Times New Roman"/>
          <w:sz w:val="24"/>
          <w:szCs w:val="24"/>
        </w:rPr>
        <w:t>приемным родителем</w:t>
      </w:r>
      <w:r w:rsidRPr="003C2046">
        <w:rPr>
          <w:rFonts w:ascii="Times New Roman" w:hAnsi="Times New Roman"/>
          <w:sz w:val="24"/>
          <w:szCs w:val="24"/>
        </w:rPr>
        <w:t xml:space="preserve"> над несовершеннолетним</w:t>
      </w:r>
      <w:r w:rsidR="004A0E49">
        <w:rPr>
          <w:rFonts w:ascii="Times New Roman" w:hAnsi="Times New Roman"/>
          <w:sz w:val="24"/>
          <w:szCs w:val="24"/>
        </w:rPr>
        <w:t xml:space="preserve"> (и)</w:t>
      </w:r>
      <w:r w:rsidRPr="003C2046">
        <w:rPr>
          <w:rFonts w:ascii="Times New Roman" w:hAnsi="Times New Roman"/>
          <w:sz w:val="24"/>
          <w:szCs w:val="24"/>
        </w:rPr>
        <w:t xml:space="preserve"> ______</w:t>
      </w:r>
      <w:r w:rsidR="00B40E24">
        <w:rPr>
          <w:rFonts w:ascii="Times New Roman" w:hAnsi="Times New Roman"/>
          <w:sz w:val="24"/>
          <w:szCs w:val="24"/>
        </w:rPr>
        <w:t>__________________</w:t>
      </w:r>
      <w:r w:rsidR="007F193A">
        <w:rPr>
          <w:rFonts w:ascii="Times New Roman" w:hAnsi="Times New Roman"/>
          <w:sz w:val="24"/>
          <w:szCs w:val="24"/>
        </w:rPr>
        <w:t>__</w:t>
      </w:r>
      <w:r w:rsidR="00B40E24">
        <w:rPr>
          <w:rFonts w:ascii="Times New Roman" w:hAnsi="Times New Roman"/>
          <w:sz w:val="24"/>
          <w:szCs w:val="24"/>
        </w:rPr>
        <w:t>_________________</w:t>
      </w:r>
      <w:r w:rsidR="004A0E49">
        <w:rPr>
          <w:rFonts w:ascii="Times New Roman" w:hAnsi="Times New Roman"/>
          <w:sz w:val="24"/>
          <w:szCs w:val="24"/>
        </w:rPr>
        <w:t xml:space="preserve"> </w:t>
      </w:r>
    </w:p>
    <w:p w:rsidR="004A0E49" w:rsidRPr="00810986" w:rsidRDefault="004A0E49" w:rsidP="004A0E4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5C48FB" w:rsidRPr="00B40E24" w:rsidRDefault="0075356C" w:rsidP="004A0E49">
      <w:pPr>
        <w:pStyle w:val="a3"/>
        <w:tabs>
          <w:tab w:val="left" w:pos="7655"/>
        </w:tabs>
        <w:ind w:firstLine="710"/>
        <w:jc w:val="center"/>
        <w:rPr>
          <w:rFonts w:ascii="Times New Roman" w:hAnsi="Times New Roman"/>
          <w:sz w:val="20"/>
          <w:szCs w:val="20"/>
        </w:rPr>
      </w:pPr>
      <w:r w:rsidRPr="00B40E24">
        <w:rPr>
          <w:rFonts w:ascii="Times New Roman" w:hAnsi="Times New Roman"/>
          <w:sz w:val="20"/>
          <w:szCs w:val="20"/>
        </w:rPr>
        <w:t>(ФИО, г.р</w:t>
      </w:r>
      <w:r w:rsidR="005C48FB" w:rsidRPr="00B40E24">
        <w:rPr>
          <w:rFonts w:ascii="Times New Roman" w:hAnsi="Times New Roman"/>
          <w:sz w:val="20"/>
          <w:szCs w:val="20"/>
        </w:rPr>
        <w:t>.)</w:t>
      </w:r>
    </w:p>
    <w:p w:rsidR="00DD6047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DD6047" w:rsidRPr="00EC1256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D6047" w:rsidRPr="00C36848" w:rsidRDefault="00DD6047" w:rsidP="00DD60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C48FB" w:rsidRDefault="005C48FB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E24" w:rsidRPr="003C2046" w:rsidRDefault="00B40E24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1F03" w:rsidRPr="00DB63A3" w:rsidRDefault="00341F03" w:rsidP="0081098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DB63A3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Подпись 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 /Ф.И.О./</w:t>
      </w:r>
    </w:p>
    <w:p w:rsidR="004A0E49" w:rsidRDefault="004A0E49" w:rsidP="00810986">
      <w:pPr>
        <w:rPr>
          <w:rFonts w:ascii="Times New Roman" w:hAnsi="Times New Roman"/>
          <w:sz w:val="24"/>
          <w:szCs w:val="24"/>
        </w:rPr>
      </w:pPr>
    </w:p>
    <w:p w:rsidR="004A0E49" w:rsidRPr="00F2742D" w:rsidRDefault="004A0E49" w:rsidP="004A0E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2742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Подпись заявителя </w:t>
      </w:r>
    </w:p>
    <w:p w:rsidR="004A0E49" w:rsidRPr="00F2742D" w:rsidRDefault="004A0E49" w:rsidP="004A0E4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F2742D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F2742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F2742D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4A0E49" w:rsidRPr="00F2742D" w:rsidRDefault="004A0E49" w:rsidP="004A0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F2742D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4A0E49" w:rsidRPr="00F2742D" w:rsidRDefault="004A0E49" w:rsidP="004A0E4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F2742D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4A0E49" w:rsidRPr="00F2742D" w:rsidRDefault="004A0E49" w:rsidP="004A0E49">
      <w:pPr>
        <w:jc w:val="center"/>
        <w:rPr>
          <w:rFonts w:ascii="Times New Roman" w:hAnsi="Times New Roman"/>
          <w:sz w:val="18"/>
          <w:szCs w:val="18"/>
        </w:rPr>
      </w:pPr>
      <w:r w:rsidRPr="00F2742D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78581B" w:rsidRDefault="0078581B" w:rsidP="008109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D6047" w:rsidRPr="007F193A" w:rsidRDefault="005A3DBC" w:rsidP="007F193A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4A0E49">
        <w:rPr>
          <w:rFonts w:ascii="Times New Roman" w:hAnsi="Times New Roman"/>
          <w:b/>
          <w:sz w:val="24"/>
          <w:szCs w:val="24"/>
        </w:rPr>
        <w:t>6</w:t>
      </w:r>
    </w:p>
    <w:p w:rsidR="004B0AC2" w:rsidRDefault="004B0AC2" w:rsidP="004B0AC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5A6846"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Утверждена </w:t>
      </w:r>
    </w:p>
    <w:p w:rsidR="004B0AC2" w:rsidRDefault="004B0AC2" w:rsidP="004B0AC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 Министерства здравоохранения РФ</w:t>
      </w:r>
    </w:p>
    <w:p w:rsidR="004B0AC2" w:rsidRPr="00E32502" w:rsidRDefault="004B0AC2" w:rsidP="004B0AC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18.06.2014г. № 290н</w:t>
      </w:r>
    </w:p>
    <w:p w:rsidR="004B0AC2" w:rsidRPr="00E32502" w:rsidRDefault="004B0AC2" w:rsidP="004B0AC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0AC2" w:rsidRPr="00346940" w:rsidRDefault="004B0AC2" w:rsidP="004B0AC2">
      <w:pPr>
        <w:spacing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медицинского  освидетельствования граждан</w:t>
      </w:r>
      <w:r w:rsidRPr="00346940">
        <w:rPr>
          <w:rFonts w:ascii="Times New Roman" w:hAnsi="Times New Roman"/>
          <w:b/>
          <w:sz w:val="24"/>
          <w:szCs w:val="24"/>
        </w:rPr>
        <w:t>,</w:t>
      </w:r>
    </w:p>
    <w:p w:rsidR="004B0AC2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«______» ______________20_____г.</w:t>
      </w:r>
    </w:p>
    <w:p w:rsidR="004B0AC2" w:rsidRPr="00346940" w:rsidRDefault="004B0AC2" w:rsidP="004B0AC2">
      <w:pPr>
        <w:pStyle w:val="a3"/>
        <w:ind w:right="-2"/>
        <w:rPr>
          <w:rFonts w:ascii="Times New Roman" w:hAnsi="Times New Roman"/>
          <w:sz w:val="24"/>
          <w:szCs w:val="24"/>
        </w:rPr>
      </w:pPr>
    </w:p>
    <w:p w:rsidR="004B0AC2" w:rsidRPr="00E32502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 w:rsidRPr="00E32502">
        <w:rPr>
          <w:rFonts w:ascii="Times New Roman" w:hAnsi="Times New Roman"/>
          <w:sz w:val="24"/>
          <w:szCs w:val="24"/>
        </w:rPr>
        <w:t>Выдано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 </w:t>
      </w:r>
    </w:p>
    <w:p w:rsidR="004B0AC2" w:rsidRPr="00346940" w:rsidRDefault="004B0AC2" w:rsidP="004B0AC2">
      <w:pPr>
        <w:pStyle w:val="a3"/>
        <w:ind w:left="360" w:right="-2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_____________</w:t>
      </w:r>
      <w:r w:rsidRPr="00A802DC">
        <w:rPr>
          <w:rFonts w:ascii="Times New Roman" w:hAnsi="Times New Roman"/>
          <w:sz w:val="24"/>
          <w:szCs w:val="24"/>
        </w:rPr>
        <w:t>_</w:t>
      </w:r>
      <w:r w:rsidRPr="00346940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346940">
        <w:rPr>
          <w:rFonts w:ascii="Times New Roman" w:hAnsi="Times New Roman"/>
          <w:sz w:val="24"/>
          <w:szCs w:val="24"/>
        </w:rPr>
        <w:t>_______________</w:t>
      </w:r>
    </w:p>
    <w:p w:rsidR="004B0AC2" w:rsidRDefault="004B0AC2" w:rsidP="004B0AC2">
      <w:pPr>
        <w:pStyle w:val="a3"/>
        <w:ind w:right="-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(наименование и адрес медицинской организации)</w:t>
      </w:r>
    </w:p>
    <w:p w:rsidR="004B0AC2" w:rsidRPr="00346940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куда представляется заключение _________________________________</w:t>
      </w:r>
    </w:p>
    <w:p w:rsidR="004B0AC2" w:rsidRDefault="004B0AC2" w:rsidP="004B0AC2">
      <w:pPr>
        <w:pStyle w:val="a3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34694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34694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AC2" w:rsidRPr="00346940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____________________________________________________________</w:t>
      </w:r>
    </w:p>
    <w:p w:rsidR="004B0AC2" w:rsidRDefault="004B0AC2" w:rsidP="004B0AC2">
      <w:pPr>
        <w:pStyle w:val="a3"/>
        <w:ind w:left="3402" w:right="-2"/>
        <w:jc w:val="both"/>
        <w:rPr>
          <w:rFonts w:ascii="Times New Roman" w:hAnsi="Times New Roman"/>
          <w:sz w:val="16"/>
          <w:szCs w:val="16"/>
        </w:rPr>
      </w:pPr>
      <w:r w:rsidRPr="00E32502">
        <w:rPr>
          <w:rFonts w:ascii="Times New Roman" w:hAnsi="Times New Roman"/>
          <w:sz w:val="16"/>
          <w:szCs w:val="16"/>
        </w:rPr>
        <w:t xml:space="preserve">(лица, намеревающегося усыновить (удочерить), взять под опеку (попечительство), в приемную или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E32502">
        <w:rPr>
          <w:rFonts w:ascii="Times New Roman" w:hAnsi="Times New Roman"/>
          <w:sz w:val="16"/>
          <w:szCs w:val="16"/>
        </w:rPr>
        <w:t>патронатную семью детей-сирот и детей, оставшихся без попечения родителей)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Пол (мужской/женский) ___________________________________________________________ 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Дата рождения __________________________________________________________________ 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__________________________________________________________ </w:t>
      </w:r>
    </w:p>
    <w:p w:rsidR="004B0AC2" w:rsidRPr="00F45D1B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Заключение (ненужное зачеркнуть):</w:t>
      </w:r>
    </w:p>
    <w:p w:rsidR="004B0AC2" w:rsidRPr="00040028" w:rsidRDefault="004B0AC2" w:rsidP="004B0AC2">
      <w:pPr>
        <w:pStyle w:val="a3"/>
        <w:ind w:left="720" w:right="-2"/>
        <w:jc w:val="both"/>
        <w:rPr>
          <w:rFonts w:ascii="Times New Roman" w:hAnsi="Times New Roman"/>
          <w:sz w:val="16"/>
          <w:szCs w:val="16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Выявлено наличие (отсутствие) заболеваний, при наличии которых лицо не может усыновить (удочерить</w:t>
      </w:r>
      <w:r w:rsidRPr="000400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0400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принять его</w:t>
      </w:r>
      <w:r w:rsidRPr="00040028">
        <w:rPr>
          <w:rFonts w:ascii="Times New Roman" w:hAnsi="Times New Roman"/>
          <w:sz w:val="24"/>
          <w:szCs w:val="24"/>
        </w:rPr>
        <w:t xml:space="preserve"> под опеку (попечительство), в приемную или патронатную семью</w:t>
      </w:r>
      <w:r>
        <w:rPr>
          <w:rFonts w:ascii="Times New Roman" w:hAnsi="Times New Roman"/>
          <w:sz w:val="24"/>
          <w:szCs w:val="24"/>
        </w:rPr>
        <w:t>.</w:t>
      </w:r>
      <w:r w:rsidRPr="00040028">
        <w:rPr>
          <w:rFonts w:ascii="Times New Roman" w:hAnsi="Times New Roman"/>
          <w:sz w:val="24"/>
          <w:szCs w:val="24"/>
        </w:rPr>
        <w:t xml:space="preserve"> 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врачебной комиссии: ________________________________________________</w:t>
      </w:r>
    </w:p>
    <w:p w:rsidR="004B0AC2" w:rsidRPr="00040028" w:rsidRDefault="004B0AC2" w:rsidP="004B0AC2">
      <w:pPr>
        <w:pStyle w:val="a3"/>
        <w:tabs>
          <w:tab w:val="left" w:pos="7098"/>
        </w:tabs>
        <w:ind w:left="426" w:right="-2" w:firstLine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(ФИО)</w:t>
      </w:r>
    </w:p>
    <w:p w:rsidR="004B0AC2" w:rsidRDefault="004B0AC2" w:rsidP="004B0AC2">
      <w:pPr>
        <w:pStyle w:val="a3"/>
        <w:tabs>
          <w:tab w:val="left" w:pos="4377"/>
          <w:tab w:val="left" w:pos="8266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4B0AC2" w:rsidRPr="00040028" w:rsidRDefault="004B0AC2" w:rsidP="004B0AC2">
      <w:pPr>
        <w:pStyle w:val="a3"/>
        <w:tabs>
          <w:tab w:val="center" w:pos="5599"/>
          <w:tab w:val="left" w:pos="9366"/>
        </w:tabs>
        <w:ind w:left="426" w:right="-2" w:first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040028">
        <w:rPr>
          <w:rFonts w:ascii="Times New Roman" w:hAnsi="Times New Roman"/>
          <w:sz w:val="18"/>
          <w:szCs w:val="18"/>
        </w:rPr>
        <w:t>(подпись)</w:t>
      </w:r>
      <w:r w:rsidRPr="00040028">
        <w:rPr>
          <w:rFonts w:ascii="Times New Roman" w:hAnsi="Times New Roman"/>
          <w:sz w:val="18"/>
          <w:szCs w:val="18"/>
        </w:rPr>
        <w:tab/>
        <w:t>(дата)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tabs>
          <w:tab w:val="left" w:pos="7767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М.П.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Pr="00F45D1B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0"/>
          <w:szCs w:val="20"/>
        </w:rPr>
      </w:pPr>
      <w:r w:rsidRPr="00F45D1B">
        <w:rPr>
          <w:rFonts w:ascii="Times New Roman" w:hAnsi="Times New Roman"/>
          <w:sz w:val="20"/>
          <w:szCs w:val="20"/>
        </w:rPr>
        <w:t>Постановление Правительства РФ от 14 февраля 2013 г. N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 (Собрание законодательства РФ, 2013, № 36, ст.4577)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Pr="00E56550" w:rsidRDefault="004B0AC2" w:rsidP="004B0AC2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4B0AC2" w:rsidRPr="00E56550" w:rsidRDefault="004B0AC2" w:rsidP="004B0AC2">
      <w:pPr>
        <w:pStyle w:val="a3"/>
        <w:ind w:right="-2"/>
        <w:jc w:val="center"/>
        <w:rPr>
          <w:rFonts w:ascii="Times New Roman" w:hAnsi="Times New Roman"/>
          <w:sz w:val="24"/>
          <w:szCs w:val="24"/>
        </w:rPr>
      </w:pPr>
    </w:p>
    <w:p w:rsidR="005C48FB" w:rsidRPr="003777FC" w:rsidRDefault="005A3DBC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4A0E49">
        <w:rPr>
          <w:rFonts w:ascii="Times New Roman" w:hAnsi="Times New Roman"/>
          <w:b/>
          <w:sz w:val="24"/>
          <w:szCs w:val="24"/>
        </w:rPr>
        <w:t>7</w:t>
      </w: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Приказу Минздравмедпрома</w:t>
      </w:r>
      <w:r w:rsidRPr="003C2046">
        <w:rPr>
          <w:rFonts w:ascii="Times New Roman" w:hAnsi="Times New Roman"/>
          <w:sz w:val="24"/>
          <w:szCs w:val="24"/>
        </w:rPr>
        <w:br/>
        <w:t>России и Минобразования России</w:t>
      </w:r>
      <w:r w:rsidRPr="003C2046">
        <w:rPr>
          <w:rFonts w:ascii="Times New Roman" w:hAnsi="Times New Roman"/>
          <w:sz w:val="24"/>
          <w:szCs w:val="24"/>
        </w:rPr>
        <w:br/>
        <w:t>от 25.12.1995 № 369/641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649"/>
      </w:tblGrid>
      <w:tr w:rsidR="005C48FB" w:rsidRPr="003C2046" w:rsidTr="00633D20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Код формы по ОКУД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106"/>
      </w:tblGrid>
      <w:tr w:rsidR="005C48FB" w:rsidRPr="003C2046" w:rsidTr="00633D2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Код учреждения по ОКПО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3C2046">
      <w:pPr>
        <w:autoSpaceDE w:val="0"/>
        <w:autoSpaceDN w:val="0"/>
        <w:spacing w:before="4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7"/>
        <w:gridCol w:w="4043"/>
        <w:gridCol w:w="2984"/>
      </w:tblGrid>
      <w:tr w:rsidR="005C48FB" w:rsidRPr="003C2046" w:rsidTr="00810986"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Министерство здравоохранения и медицинской промышленности Российской Федерации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Медицинская документация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br/>
              <w:t>Форма № 162/У</w:t>
            </w:r>
          </w:p>
        </w:tc>
      </w:tr>
      <w:tr w:rsidR="005C48FB" w:rsidRPr="003C2046" w:rsidTr="00810986"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810986">
      <w:pPr>
        <w:autoSpaceDE w:val="0"/>
        <w:autoSpaceDN w:val="0"/>
        <w:spacing w:after="0" w:line="240" w:lineRule="auto"/>
        <w:ind w:right="6944"/>
        <w:jc w:val="center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(наименование учреждения)</w:t>
      </w:r>
    </w:p>
    <w:p w:rsidR="005C48FB" w:rsidRPr="003C2046" w:rsidRDefault="005C48FB" w:rsidP="0038207E">
      <w:pPr>
        <w:autoSpaceDE w:val="0"/>
        <w:autoSpaceDN w:val="0"/>
        <w:spacing w:before="4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46">
        <w:rPr>
          <w:rFonts w:ascii="Times New Roman" w:hAnsi="Times New Roman"/>
          <w:b/>
          <w:bCs/>
          <w:sz w:val="24"/>
          <w:szCs w:val="24"/>
        </w:rPr>
        <w:t>МЕДИЦИНСКОЕ ЗАКЛЮЧЕНИЕ</w:t>
      </w:r>
      <w:r w:rsidR="0038207E">
        <w:rPr>
          <w:rFonts w:ascii="Times New Roman" w:hAnsi="Times New Roman"/>
          <w:b/>
          <w:bCs/>
          <w:sz w:val="24"/>
          <w:szCs w:val="24"/>
        </w:rPr>
        <w:br/>
      </w:r>
      <w:r w:rsidRPr="003C2046">
        <w:rPr>
          <w:rFonts w:ascii="Times New Roman" w:hAnsi="Times New Roman"/>
          <w:b/>
          <w:bCs/>
          <w:sz w:val="24"/>
          <w:szCs w:val="24"/>
        </w:rPr>
        <w:t>на ребенка, передаваемого на воспитание в семью,</w:t>
      </w:r>
      <w:r w:rsidRPr="003C2046">
        <w:rPr>
          <w:rFonts w:ascii="Times New Roman" w:hAnsi="Times New Roman"/>
          <w:b/>
          <w:bCs/>
          <w:sz w:val="24"/>
          <w:szCs w:val="24"/>
        </w:rPr>
        <w:br/>
        <w:t>по результатам независимого медицинского</w:t>
      </w:r>
      <w:r w:rsidRPr="003C2046">
        <w:rPr>
          <w:rFonts w:ascii="Times New Roman" w:hAnsi="Times New Roman"/>
          <w:b/>
          <w:bCs/>
          <w:sz w:val="24"/>
          <w:szCs w:val="24"/>
        </w:rPr>
        <w:br/>
        <w:t>освидетельствования</w:t>
      </w:r>
    </w:p>
    <w:p w:rsidR="005C48FB" w:rsidRPr="00AD5167" w:rsidRDefault="00AD5167" w:rsidP="00AD5167">
      <w:pPr>
        <w:tabs>
          <w:tab w:val="right" w:pos="10205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D5167">
        <w:rPr>
          <w:rFonts w:ascii="Times New Roman" w:hAnsi="Times New Roman"/>
          <w:sz w:val="24"/>
          <w:szCs w:val="24"/>
        </w:rPr>
        <w:t>Ф.И.О. ребенка</w:t>
      </w:r>
      <w:r w:rsidRPr="00AD5167">
        <w:rPr>
          <w:rFonts w:ascii="Times New Roman" w:hAnsi="Times New Roman"/>
          <w:sz w:val="24"/>
          <w:szCs w:val="24"/>
        </w:rPr>
        <w:tab/>
      </w:r>
    </w:p>
    <w:p w:rsidR="005C48FB" w:rsidRPr="00AD5167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AD5167">
      <w:pPr>
        <w:tabs>
          <w:tab w:val="center" w:pos="609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Дата рождения  </w:t>
      </w:r>
      <w:r w:rsidRPr="003C2046">
        <w:rPr>
          <w:rFonts w:ascii="Times New Roman" w:hAnsi="Times New Roman"/>
          <w:sz w:val="24"/>
          <w:szCs w:val="24"/>
        </w:rPr>
        <w:tab/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AD516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Наименование и адрес детского учреждения, где находился ребенок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before="40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46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5C48FB" w:rsidRPr="003C2046" w:rsidRDefault="00B72FA0" w:rsidP="00B72FA0">
      <w:pPr>
        <w:tabs>
          <w:tab w:val="right" w:pos="10205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диагноз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Сопутствующие заболевания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Рекомендации по дальнейшему наблюдению за ребенком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Освидетельствование проведено врачебной комиссией в составе:</w:t>
      </w:r>
    </w:p>
    <w:p w:rsidR="005C48FB" w:rsidRPr="003C2046" w:rsidRDefault="005C48FB" w:rsidP="00A6179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Председате</w:t>
      </w:r>
      <w:r w:rsidR="00A61796">
        <w:rPr>
          <w:rFonts w:ascii="Times New Roman" w:hAnsi="Times New Roman"/>
          <w:sz w:val="24"/>
          <w:szCs w:val="24"/>
        </w:rPr>
        <w:t>ль (руководитель учреждения)  ________________________________________________</w:t>
      </w:r>
    </w:p>
    <w:p w:rsidR="005C48FB" w:rsidRPr="003C2046" w:rsidRDefault="005C48FB" w:rsidP="00A6179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члены комиссии </w:t>
      </w:r>
      <w:r w:rsidRPr="003C2046">
        <w:rPr>
          <w:rFonts w:ascii="Times New Roman" w:hAnsi="Times New Roman"/>
          <w:sz w:val="24"/>
          <w:szCs w:val="24"/>
          <w:vertAlign w:val="superscript"/>
        </w:rPr>
        <w:footnoteReference w:customMarkFollows="1" w:id="1"/>
        <w:t>*</w:t>
      </w: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425"/>
        <w:gridCol w:w="255"/>
        <w:gridCol w:w="1531"/>
        <w:gridCol w:w="454"/>
        <w:gridCol w:w="436"/>
        <w:gridCol w:w="567"/>
      </w:tblGrid>
      <w:tr w:rsidR="005C48FB" w:rsidRPr="003C2046" w:rsidTr="00810986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5C48FB" w:rsidRPr="003C2046" w:rsidRDefault="005C48FB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4A0E49">
        <w:rPr>
          <w:rFonts w:ascii="Times New Roman" w:hAnsi="Times New Roman"/>
          <w:b/>
          <w:sz w:val="24"/>
          <w:szCs w:val="24"/>
        </w:rPr>
        <w:t>8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550">
        <w:rPr>
          <w:rFonts w:ascii="Times New Roman" w:hAnsi="Times New Roman"/>
          <w:b/>
          <w:bCs/>
          <w:sz w:val="24"/>
          <w:szCs w:val="24"/>
        </w:rPr>
        <w:t>Перечень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>заболеваний, при наличии которых лицо не может усыновить (удочерить) ребенка, принять его под опеку (попечительство), взять в приемную или патронатную семью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 xml:space="preserve">(утв. </w:t>
      </w:r>
      <w:hyperlink r:id="rId13" w:history="1">
        <w:r w:rsidRPr="00E56550">
          <w:rPr>
            <w:rFonts w:ascii="Times New Roman" w:hAnsi="Times New Roman"/>
            <w:b/>
            <w:bCs/>
            <w:sz w:val="24"/>
            <w:szCs w:val="24"/>
          </w:rPr>
          <w:t>постановлением</w:t>
        </w:r>
      </w:hyperlink>
      <w:r w:rsidRPr="00E56550">
        <w:rPr>
          <w:rFonts w:ascii="Times New Roman" w:hAnsi="Times New Roman"/>
          <w:b/>
          <w:bCs/>
          <w:sz w:val="24"/>
          <w:szCs w:val="24"/>
        </w:rPr>
        <w:t xml:space="preserve"> Правительства РФ от 14 февраля 2013 г. N 117)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1. Туберкулез органов дыхания у лиц, относящихся к I и II группам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2. Инфекционные заболевания до прекращения диспансерного наблюдения в связи со стойкой ремиссией.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4. Психические расстройства и расстройства поведения до прекращения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5. Наркомания, токсикомания, алкоголизм.</w:t>
      </w:r>
    </w:p>
    <w:p w:rsidR="004B0AC2" w:rsidRPr="00E56550" w:rsidRDefault="004B0AC2" w:rsidP="004B0AC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6. Заболевания и травмы, приведшие к инвалидности I группы.</w:t>
      </w:r>
    </w:p>
    <w:p w:rsidR="004036F9" w:rsidRDefault="004036F9" w:rsidP="004B0AC2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4036F9" w:rsidRPr="004036F9" w:rsidRDefault="004036F9" w:rsidP="004036F9"/>
    <w:p w:rsidR="004036F9" w:rsidRPr="004036F9" w:rsidRDefault="004036F9" w:rsidP="004036F9"/>
    <w:p w:rsidR="004036F9" w:rsidRPr="004036F9" w:rsidRDefault="004036F9" w:rsidP="004036F9"/>
    <w:p w:rsidR="004036F9" w:rsidRPr="004036F9" w:rsidRDefault="004036F9" w:rsidP="004036F9"/>
    <w:p w:rsidR="004036F9" w:rsidRPr="004036F9" w:rsidRDefault="004036F9" w:rsidP="004036F9"/>
    <w:p w:rsidR="004036F9" w:rsidRPr="004036F9" w:rsidRDefault="004036F9" w:rsidP="004036F9"/>
    <w:p w:rsidR="004036F9" w:rsidRPr="004036F9" w:rsidRDefault="004036F9" w:rsidP="004036F9"/>
    <w:p w:rsidR="004036F9" w:rsidRDefault="004036F9" w:rsidP="004036F9"/>
    <w:p w:rsidR="002A2DCB" w:rsidRDefault="004036F9" w:rsidP="004036F9">
      <w:pPr>
        <w:tabs>
          <w:tab w:val="left" w:pos="2735"/>
        </w:tabs>
      </w:pPr>
      <w:r>
        <w:tab/>
      </w:r>
    </w:p>
    <w:p w:rsidR="004036F9" w:rsidRDefault="004036F9" w:rsidP="004036F9">
      <w:pPr>
        <w:tabs>
          <w:tab w:val="left" w:pos="2735"/>
        </w:tabs>
      </w:pPr>
    </w:p>
    <w:p w:rsidR="004036F9" w:rsidRDefault="004036F9" w:rsidP="004036F9">
      <w:pPr>
        <w:tabs>
          <w:tab w:val="left" w:pos="2735"/>
        </w:tabs>
      </w:pPr>
    </w:p>
    <w:p w:rsidR="004036F9" w:rsidRDefault="004036F9" w:rsidP="004036F9">
      <w:pPr>
        <w:tabs>
          <w:tab w:val="left" w:pos="2735"/>
        </w:tabs>
      </w:pPr>
    </w:p>
    <w:p w:rsidR="004036F9" w:rsidRDefault="004036F9" w:rsidP="004036F9">
      <w:pPr>
        <w:tabs>
          <w:tab w:val="left" w:pos="2735"/>
        </w:tabs>
      </w:pPr>
    </w:p>
    <w:p w:rsidR="004036F9" w:rsidRDefault="004036F9" w:rsidP="004036F9">
      <w:pPr>
        <w:tabs>
          <w:tab w:val="left" w:pos="2735"/>
        </w:tabs>
      </w:pPr>
    </w:p>
    <w:p w:rsidR="004036F9" w:rsidRDefault="004036F9" w:rsidP="004036F9">
      <w:pPr>
        <w:tabs>
          <w:tab w:val="left" w:pos="2735"/>
        </w:tabs>
      </w:pPr>
    </w:p>
    <w:p w:rsidR="004036F9" w:rsidRDefault="004036F9" w:rsidP="004036F9">
      <w:pPr>
        <w:tabs>
          <w:tab w:val="left" w:pos="2735"/>
        </w:tabs>
      </w:pPr>
    </w:p>
    <w:p w:rsidR="004036F9" w:rsidRDefault="004036F9" w:rsidP="004036F9">
      <w:pPr>
        <w:tabs>
          <w:tab w:val="left" w:pos="2735"/>
        </w:tabs>
      </w:pPr>
    </w:p>
    <w:p w:rsidR="004036F9" w:rsidRDefault="004036F9" w:rsidP="004036F9">
      <w:pPr>
        <w:tabs>
          <w:tab w:val="left" w:pos="2735"/>
        </w:tabs>
      </w:pPr>
    </w:p>
    <w:p w:rsidR="004036F9" w:rsidRDefault="004036F9" w:rsidP="004036F9">
      <w:pPr>
        <w:tabs>
          <w:tab w:val="left" w:pos="2735"/>
        </w:tabs>
      </w:pPr>
    </w:p>
    <w:p w:rsidR="004036F9" w:rsidRDefault="004036F9" w:rsidP="00A11FE8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A11FE8" w:rsidRDefault="00A11FE8" w:rsidP="00A11FE8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11FE8" w:rsidRPr="00A11FE8" w:rsidRDefault="00A11FE8" w:rsidP="00A11FE8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A11FE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ДОГОВОР № </w:t>
      </w:r>
      <w:r w:rsidRPr="00A11FE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</w:t>
      </w:r>
    </w:p>
    <w:p w:rsidR="00A11FE8" w:rsidRPr="00A11FE8" w:rsidRDefault="00A11FE8" w:rsidP="00A11FE8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b/>
          <w:sz w:val="24"/>
          <w:szCs w:val="24"/>
          <w:lang w:eastAsia="en-US"/>
        </w:rPr>
        <w:t>О ПРИЕМНОЙ СЕМЬЕ</w:t>
      </w:r>
    </w:p>
    <w:p w:rsidR="00A11FE8" w:rsidRPr="00A11FE8" w:rsidRDefault="00A11FE8" w:rsidP="00A11FE8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11FE8" w:rsidRPr="00A11FE8" w:rsidRDefault="00DB6042" w:rsidP="00A11FE8">
      <w:pPr>
        <w:tabs>
          <w:tab w:val="left" w:pos="7275"/>
        </w:tabs>
        <w:ind w:left="-426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г. Дербент     </w:t>
      </w:r>
      <w:r w:rsidR="00A11FE8" w:rsidRPr="00A11FE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="00A11FE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</w:t>
      </w:r>
      <w:r w:rsidR="00A11FE8" w:rsidRPr="00A11FE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«_____» </w:t>
      </w:r>
      <w:r w:rsidR="00A11FE8">
        <w:rPr>
          <w:rFonts w:ascii="Times New Roman" w:eastAsia="Calibri" w:hAnsi="Times New Roman"/>
          <w:i/>
          <w:sz w:val="24"/>
          <w:szCs w:val="24"/>
          <w:lang w:eastAsia="en-US"/>
        </w:rPr>
        <w:t>___________ 20____</w:t>
      </w:r>
      <w:r w:rsidR="00A11FE8" w:rsidRPr="00A11FE8">
        <w:rPr>
          <w:rFonts w:ascii="Times New Roman" w:eastAsia="Calibri" w:hAnsi="Times New Roman"/>
          <w:i/>
          <w:sz w:val="24"/>
          <w:szCs w:val="24"/>
          <w:lang w:eastAsia="en-US"/>
        </w:rPr>
        <w:t>г.</w:t>
      </w:r>
    </w:p>
    <w:p w:rsidR="00A11FE8" w:rsidRPr="00A11FE8" w:rsidRDefault="00DB6042" w:rsidP="00A11FE8">
      <w:pPr>
        <w:ind w:left="-426" w:firstLine="71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Отдел опеки, </w:t>
      </w:r>
      <w:r w:rsidR="00A11FE8"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попечительства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 делам несовершеннолетних </w:t>
      </w:r>
      <w:r w:rsidR="00A11FE8"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</w:t>
      </w:r>
      <w:r>
        <w:rPr>
          <w:rFonts w:ascii="Times New Roman" w:eastAsia="Calibri" w:hAnsi="Times New Roman"/>
          <w:sz w:val="24"/>
          <w:szCs w:val="24"/>
          <w:lang w:eastAsia="en-US"/>
        </w:rPr>
        <w:t>ГО «город Дербент»</w:t>
      </w:r>
      <w:r w:rsidR="00A11FE8"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 в лице заместителя</w:t>
      </w:r>
      <w:r w:rsidR="00A11FE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11FE8"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Главы Администрации </w:t>
      </w:r>
      <w:r>
        <w:rPr>
          <w:rFonts w:ascii="Times New Roman" w:eastAsia="Calibri" w:hAnsi="Times New Roman"/>
          <w:sz w:val="24"/>
          <w:szCs w:val="24"/>
          <w:lang w:eastAsia="en-US"/>
        </w:rPr>
        <w:t>ГО «город Дербент»</w:t>
      </w:r>
      <w:r w:rsidR="00A11FE8"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</w:t>
      </w:r>
      <w:r w:rsidR="004C7EAA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</w:t>
      </w:r>
      <w:r w:rsidR="00A11FE8" w:rsidRPr="00A11FE8">
        <w:rPr>
          <w:rFonts w:ascii="Times New Roman" w:eastAsia="Calibri" w:hAnsi="Times New Roman"/>
          <w:sz w:val="24"/>
          <w:szCs w:val="24"/>
          <w:lang w:eastAsia="en-US"/>
        </w:rPr>
        <w:t>, действующего на основании ст. 34 ГК РФ, ст. 152 СК РФ и гражданка ___________________________</w:t>
      </w:r>
      <w:r w:rsidR="004C7EAA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</w:t>
      </w:r>
      <w:r w:rsidR="00A11FE8" w:rsidRPr="00A11FE8">
        <w:rPr>
          <w:rFonts w:ascii="Times New Roman" w:eastAsia="Calibri" w:hAnsi="Times New Roman"/>
          <w:sz w:val="24"/>
          <w:szCs w:val="24"/>
          <w:lang w:eastAsia="en-US"/>
        </w:rPr>
        <w:t>,далее именуемая «приемный родитель», заключили настоящий Договор о нижеследующим:</w:t>
      </w:r>
    </w:p>
    <w:p w:rsidR="00A11FE8" w:rsidRPr="00A11FE8" w:rsidRDefault="00A11FE8" w:rsidP="00A11FE8">
      <w:pPr>
        <w:numPr>
          <w:ilvl w:val="0"/>
          <w:numId w:val="21"/>
        </w:numPr>
        <w:ind w:left="567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b/>
          <w:sz w:val="24"/>
          <w:szCs w:val="24"/>
          <w:lang w:eastAsia="en-US"/>
        </w:rPr>
        <w:t>Предмет договора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  <w:lang w:eastAsia="en-US"/>
        </w:rPr>
        <w:t>В соответствии с настоящим Договором приемный родитель обязуется принять на воспитание в свою семью несовершеннолетнюю ______________________________</w:t>
      </w:r>
      <w:r w:rsidR="004C7EAA">
        <w:rPr>
          <w:rFonts w:ascii="Times New Roman" w:eastAsia="Calibri" w:hAnsi="Times New Roman"/>
          <w:sz w:val="24"/>
          <w:szCs w:val="24"/>
          <w:lang w:eastAsia="en-US"/>
        </w:rPr>
        <w:t>____________________________</w:t>
      </w:r>
      <w:r w:rsidRPr="00A11FE8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A11FE8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 состояние здоровья -</w:t>
      </w:r>
      <w:r w:rsidRPr="00A11FE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</w:t>
      </w:r>
      <w:r w:rsidR="004C7EAA">
        <w:rPr>
          <w:rFonts w:ascii="Times New Roman" w:eastAsia="Calibri" w:hAnsi="Times New Roman"/>
          <w:sz w:val="24"/>
          <w:szCs w:val="24"/>
          <w:lang w:eastAsia="en-US"/>
        </w:rPr>
        <w:t>________________________</w:t>
      </w:r>
      <w:r w:rsidRPr="00A11FE8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,</w:t>
      </w:r>
      <w:r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 далее именуемую «приемный ребенок», а отдел опеки и попечительства обязуется передать приемного ребенка на воспитание в приемную семью, производить выплату приемному родителю денежного вознаграждения и денежных средств на содержание приемного ребенка и иных выплат, а также предоставлять меры социальной поддержки в соответствии с настоящим Договором.</w:t>
      </w:r>
    </w:p>
    <w:p w:rsidR="00A11FE8" w:rsidRPr="00A11FE8" w:rsidRDefault="00A11FE8" w:rsidP="00A11FE8">
      <w:pPr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1FE8" w:rsidRPr="00A11FE8" w:rsidRDefault="00A11FE8" w:rsidP="00A11FE8">
      <w:pPr>
        <w:numPr>
          <w:ilvl w:val="0"/>
          <w:numId w:val="21"/>
        </w:numPr>
        <w:ind w:left="567" w:hanging="283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b/>
          <w:sz w:val="24"/>
          <w:szCs w:val="24"/>
          <w:lang w:eastAsia="en-US"/>
        </w:rPr>
        <w:t>Права и обязанности приемных родителей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  <w:lang w:eastAsia="en-US"/>
        </w:rPr>
        <w:t>Приемный родитель по отношению к приемному ребенку обладает правами и обязанностями опекуна (попечителя).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  <w:lang w:eastAsia="en-US"/>
        </w:rPr>
        <w:t>Приемный родитель является законным представителем приемного ребенка.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Приемный родитель получает денежное вознаграждение, предварительное разрешение на распоряжение счетом приемного ребенка в части расходования средств, причитающихся приемному ребенку (детям) в качестве алиментов, пенсий, пособий и иных предоставляемых на его (их) содержание социальных выплат, пользуются мерами социальной поддержки в порядке, установленном законодательством Российской Федерации и Республики Дагестан (ФЗ РФ от 21.12.1996г. № 159 «О дополнительных гарантиях по социальной поддержке детей-сирот и детей, оставшихся без попечения родителей», закон РД от 29.12.2004г. №58 </w:t>
      </w:r>
      <w:r w:rsidRPr="00A11F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«О дополнительных  гарантиях по социальной поддержке детей-сирот и детей, оставшихся без попечения родителей», </w:t>
      </w:r>
      <w:hyperlink r:id="rId14" w:history="1">
        <w:r w:rsidRPr="00A11FE8">
          <w:rPr>
            <w:rFonts w:ascii="Times New Roman" w:hAnsi="Times New Roman"/>
            <w:color w:val="000000"/>
            <w:sz w:val="24"/>
            <w:szCs w:val="24"/>
          </w:rPr>
          <w:t>Закон РД от 24 декабря 2007 г. №66</w:t>
        </w:r>
      </w:hyperlink>
      <w:r w:rsidRPr="00A11FE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11FE8">
        <w:rPr>
          <w:rFonts w:ascii="Times New Roman" w:hAnsi="Times New Roman"/>
          <w:bCs/>
          <w:color w:val="000000"/>
          <w:sz w:val="24"/>
          <w:szCs w:val="24"/>
        </w:rPr>
        <w:t>«О размерах и порядке выплат денежных средств на содержание детей в семьях опекунов (попечителей), приемных семьях, а также о размере оплаты труда приемных родителей и льготах, предоставляемых приемной семье» и др.)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Приемный родитель обязан воспитывать приемного ребенка, заботиться о его здоровье, нравственном и физическом развитии, создавать необходимые условия для получения образования, готовить его к самостоятельной жизни, в том числе: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  <w:lang w:eastAsia="en-US"/>
        </w:rPr>
        <w:t>- защищать жизнь и здоровье, уважать человеческое достоинство приемного ребенка, соблюдать и защищать его права и интересы;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  <w:lang w:eastAsia="en-US"/>
        </w:rPr>
        <w:t>- совместно проживать с приемным ребенком, поставить по</w:t>
      </w:r>
      <w:r w:rsidRPr="00A11FE8">
        <w:rPr>
          <w:rFonts w:ascii="Times New Roman" w:eastAsia="Calibri" w:hAnsi="Times New Roman"/>
          <w:sz w:val="24"/>
          <w:szCs w:val="24"/>
        </w:rPr>
        <w:t xml:space="preserve"> его  на регистрационный учет по месту жительства;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- обеспечивать полноценный регулярный уход за приемным ребенком в соответствии с его индивидуальными потребностями, в том числе обеспечивать прохождение приемным ребенком </w:t>
      </w:r>
      <w:r w:rsidRPr="00A11FE8">
        <w:rPr>
          <w:rFonts w:ascii="Times New Roman" w:eastAsia="Calibri" w:hAnsi="Times New Roman"/>
          <w:sz w:val="24"/>
          <w:szCs w:val="24"/>
        </w:rPr>
        <w:lastRenderedPageBreak/>
        <w:t>регулярной диспансеризации, при необходимости своевременно направлять на медицинское обследование, а также организовывать лечение;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организовывать получение образования приемным ребенком;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следить за успеваемостью и посещаемостью образовательных учреждений приемным ребенком;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выполнять обязанности по защите прав и законных интересов приемного ребенка, предоставлять по запросу органа опеки и попечительства информацию о выполнении своих обязанностей;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не препятствовать личному общению приемного ребенка (детей) с его (их) кровными родственниками, если это не противоречит интересам приемного ребенка (детей), его (их) нормальному развитию и воспитанию;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</w:t>
      </w:r>
      <w:r w:rsidRPr="00A11FE8">
        <w:rPr>
          <w:rFonts w:eastAsia="Calibri"/>
          <w:lang w:eastAsia="en-US"/>
        </w:rPr>
        <w:t xml:space="preserve"> </w:t>
      </w:r>
      <w:r w:rsidRPr="00A11FE8">
        <w:rPr>
          <w:rFonts w:ascii="Times New Roman" w:eastAsia="Calibri" w:hAnsi="Times New Roman"/>
          <w:sz w:val="24"/>
          <w:szCs w:val="24"/>
        </w:rPr>
        <w:t>принимать меры по обеспечению сохранности имущества приемного ребенка в соответствии с законодательством Российской Федерации и Республики Дагестан (ст.37 ГК РФ,</w:t>
      </w:r>
      <w:r w:rsidRPr="00A11FE8">
        <w:rPr>
          <w:rFonts w:eastAsia="Calibri"/>
          <w:lang w:eastAsia="en-US"/>
        </w:rPr>
        <w:t xml:space="preserve"> </w:t>
      </w:r>
      <w:r w:rsidRPr="00A11FE8">
        <w:rPr>
          <w:rFonts w:ascii="Times New Roman" w:eastAsia="Calibri" w:hAnsi="Times New Roman"/>
          <w:sz w:val="24"/>
          <w:szCs w:val="24"/>
        </w:rPr>
        <w:t>ФЗ РФ  № 48 «Об опеке и попечительстве» и др.), в том числе расходовать суммы алиментов, пенсий, пособий и иных социальных выплат, предоставляемых на содержание приемного ребенка, только в его интересах.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незамедлительно извещать отдел опеки и попечительства о возникновении в приемной семье неблагоприятных условий для содержания, воспитания и образования приемного ребенка.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Приемный родитель ежегодно не позднее 01 февраля текущего года представляет в отдел опеки и попечительства отчет в письменной форме за предыдущий год о хранении, об использовании имущества приемного ребенка и об управлении таким имуществом.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В случае отстранения от своих обязанностей по основаниям, предусмотренным настоящим Договором, приемные родитель должны представить отчет не позднее трех дней с момента, когда его  известили об указанном отстранении.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Приемные родитель  имеют следующие права: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получать информацию о состоянии физического и умственного развития приемного ребенка, сведения о его  родителях;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получать консультативную помощь в вопросах воспитания, образования, защиты прав и законных интересов приемного ребенка;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самостоятельно определять формы содержания, воспитания и образования приемного ребенка, включая его распорядок дня, с соблюдением требований, установленных законодательством Российской Федерации и Республики Дагестан, а также настоящим Договором;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решать текущие вопросы жизнедеятельности приемного ребенка.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Права приемного родителя не могут осуществляться в противоречии с интересами и правами приемного ребенка.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При осуществлении своих прав и обязанностей приемные родитель не вправе причинять вред физическому и психическому здоровью приемного ребенка, его нравственному развитию.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 При временном отсутствии приемного ребенка в месте жительства, в частности, в связи с учебой или пребыванием в медицинской организации, пребыванием в местах отбывания наказания, права и обязанности приемных родителя не прекращаются.</w:t>
      </w:r>
    </w:p>
    <w:p w:rsidR="00A11FE8" w:rsidRPr="00A11FE8" w:rsidRDefault="00A11FE8" w:rsidP="00A11FE8">
      <w:pPr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1FE8" w:rsidRPr="00A11FE8" w:rsidRDefault="00A11FE8" w:rsidP="00A11FE8">
      <w:pPr>
        <w:numPr>
          <w:ilvl w:val="0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b/>
          <w:sz w:val="24"/>
          <w:szCs w:val="24"/>
        </w:rPr>
        <w:t>Условия содержания, воспитания и образования приемного ребенка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Приемные родитель воспитывает приемного ребенка  на основе взаимоуважения, организуя общий быт, досуг, взаимопомощь, создает условия для получения приемным ребенком образования, заботятся о его здоровье, физическом, психическом, духовном и нравственном развитии.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Приемные родитель создают приемному ребенку соответствующие санитарно-гигиеническим нормам жилищно-бытовые условия, а также обеспечивают полноценное качественное питание в соответствии с установленными нормами и санитарными, гигиеническими требованиями.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Способы воспитания приемного ребенка должны исключать пренебрежительное, жестокое, грубое, унижающее человеческое достоинство обращение, оскорбление или эксплуатацию приемного ребенка.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lastRenderedPageBreak/>
        <w:t>Развитие способностей приемного ребенка обеспечивается методами, позволяющими развивать его самостоятельность в решении творческих и других задач, а также позволяющими ему быть успешным в разных видах деятельности, в том числе учебной.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Деятельность приемного ребенка в свободное время организуется с учетом особенностей состояния его здоровья, интересов и должна быть направлена на удовлетворение потребностей приемного ребенка, в том числе физиологических (в сне, питании, отдыхе, пребывании на свежем воздухе), познавательных, творческих, потребностей в общении.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Приемный ребенок вправе пользоваться имуществом приемного родителя с его  согласия.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Приемный ребенок не имеет права собственности на имущество приемного родителя, а приемный родитель не имеют права собственности на имущество приемного ребенка.</w:t>
      </w:r>
    </w:p>
    <w:p w:rsidR="00A11FE8" w:rsidRPr="00A11FE8" w:rsidRDefault="00A11FE8" w:rsidP="00A11FE8">
      <w:pPr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1FE8" w:rsidRPr="00A11FE8" w:rsidRDefault="00A11FE8" w:rsidP="00A11FE8">
      <w:pPr>
        <w:numPr>
          <w:ilvl w:val="0"/>
          <w:numId w:val="21"/>
        </w:numPr>
        <w:ind w:left="567" w:hanging="283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 </w:t>
      </w:r>
      <w:r w:rsidRPr="00A11FE8">
        <w:rPr>
          <w:rFonts w:ascii="Times New Roman" w:eastAsia="Calibri" w:hAnsi="Times New Roman"/>
          <w:b/>
          <w:sz w:val="24"/>
          <w:szCs w:val="24"/>
        </w:rPr>
        <w:t xml:space="preserve">Права и обязанности отдела опеки и попечительства в отношении приемного родителя 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Отдел опеки и попечительства обязуется: 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осуществлять в порядке и в сроки, установленные законодательством Российской Федерации и Республики Дагестан (</w:t>
      </w:r>
      <w:r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 и др.), </w:t>
      </w:r>
      <w:r w:rsidRPr="00A11FE8">
        <w:rPr>
          <w:rFonts w:ascii="Times New Roman" w:eastAsia="Calibri" w:hAnsi="Times New Roman"/>
          <w:sz w:val="24"/>
          <w:szCs w:val="24"/>
        </w:rPr>
        <w:t>проверку условий жизни приемного ребенка, соблюдения приемным родителем прав и законных интересов приемного ребенка, обеспечения сохранности его имущества, а также выполнения приемным родителем требований к осуществлению своих прав и исполнению своих обязанностей, а также условий настоящего Договора;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- способствовать созданию надлежащих условий жизни и воспитания приемного ребенка  в приемной семье; 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при необходимости незамедлительно оказывать приемной семье помощь, включая психолого-педагогическую;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рассматривать споры и определять порядок общения приемного ребенка  с кровными родственниками исходя из интересов приемного ребенка и с учетом интересов приемной семьи;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- своевременно и в полном объеме выплачивать денежное вознаграждение приемному родителю и денежные средства на содержание приемного ребенка и предоставлять меры социальной поддержки приемной семье в соответствии с условиями настоящего Договора.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Отдел опеки и попечительства имеет право: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запрашивать у приемного родителя (родителей) любую информацию, необходимую для осуществления прав и обязанностей по настоящему Договору;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обязать приемного родителя устранить нарушенные права и законные интересы приемного ребенка;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в целях учета индивидуальных особенностей личности приемного ребенка устанавливать обязательные требования и ограничения к осуществлению прав и исполнению обязанностей приемных родителя, в том числе конкретные условия воспитания приемного ребенка.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Отдел опеки и попечительства вправе отстранить приемного родителя от исполнения возложенных на него обязанностей в случае: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ненадлежащего исполнения возложенных на него обязанностей;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нарушения прав и законных интересов приемного ребенка, в том числе при осуществлении приемными родителем действий в корыстных целях либо при оставлении приемного ребенка без надзора и необходимой помощи;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- выявления органом опеки и попечительства фактов существенного нарушения приемными родителем установленных федеральным законом или настоящим Договором правил охраны имущества приемного ребенка и (или) распоряжения его имуществом.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 Отдел опеки и попечительства дает приемному родителю разрешения и обязательные для исполнения указания в письменной форме в отношении распоряжения имуществом приемного ребенка.</w:t>
      </w:r>
    </w:p>
    <w:p w:rsidR="00A11FE8" w:rsidRPr="00A11FE8" w:rsidRDefault="00A11FE8" w:rsidP="00A11FE8">
      <w:pPr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1FE8" w:rsidRPr="00A11FE8" w:rsidRDefault="00A11FE8" w:rsidP="00A11FE8">
      <w:pPr>
        <w:numPr>
          <w:ilvl w:val="0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b/>
          <w:sz w:val="24"/>
          <w:szCs w:val="24"/>
        </w:rPr>
        <w:t xml:space="preserve">Выплата денежного вознаграждения приемным родителям (родителю), денежных средств на содержание приемного ребенка (детей) и предоставление мер социальной поддержки осуществляется в соответствии с Законом РД от 24 декабря 2007 г. №66  «О размерах и порядке выплат денежных средств на содержание детей в семьях опекунов (попечителей), приемных семьях, а также о размере оплаты труда приемных родителей и льготах, предоставляемых приемной семье» 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Отдел опеки и попечительства выплачивает приемному родителю денежное в</w:t>
      </w:r>
      <w:r w:rsidR="007F2EAD">
        <w:rPr>
          <w:rFonts w:ascii="Times New Roman" w:eastAsia="Calibri" w:hAnsi="Times New Roman"/>
          <w:sz w:val="24"/>
          <w:szCs w:val="24"/>
        </w:rPr>
        <w:t>ознаграждение в размере 3 208</w:t>
      </w:r>
      <w:r w:rsidRPr="00A11FE8">
        <w:rPr>
          <w:rFonts w:ascii="Times New Roman" w:eastAsia="Calibri" w:hAnsi="Times New Roman"/>
          <w:sz w:val="24"/>
          <w:szCs w:val="24"/>
        </w:rPr>
        <w:t xml:space="preserve"> рублей ежемесячно, оплата будет производиться в </w:t>
      </w:r>
      <w:r w:rsidR="007F2EAD">
        <w:rPr>
          <w:rFonts w:ascii="Times New Roman" w:eastAsia="Calibri" w:hAnsi="Times New Roman"/>
          <w:sz w:val="24"/>
          <w:szCs w:val="24"/>
        </w:rPr>
        <w:t xml:space="preserve">МКУ «Централизованная бухгалтерия» </w:t>
      </w:r>
      <w:r w:rsidRPr="00A11FE8">
        <w:rPr>
          <w:rFonts w:ascii="Times New Roman" w:eastAsia="Calibri" w:hAnsi="Times New Roman"/>
          <w:sz w:val="24"/>
          <w:szCs w:val="24"/>
        </w:rPr>
        <w:t>либо по желанию приемного родителя на его банковский счет, с ___________________________________</w:t>
      </w:r>
      <w:r w:rsidR="004C7EAA">
        <w:rPr>
          <w:rFonts w:ascii="Times New Roman" w:eastAsia="Calibri" w:hAnsi="Times New Roman"/>
          <w:sz w:val="24"/>
          <w:szCs w:val="24"/>
        </w:rPr>
        <w:t>_______________________________________</w:t>
      </w:r>
      <w:r w:rsidRPr="00A11FE8">
        <w:rPr>
          <w:rFonts w:ascii="Times New Roman" w:eastAsia="Calibri" w:hAnsi="Times New Roman"/>
          <w:sz w:val="24"/>
          <w:szCs w:val="24"/>
        </w:rPr>
        <w:t xml:space="preserve">. 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 Отдел опеки и попечительства назначает денежные средства н</w:t>
      </w:r>
      <w:r w:rsidR="007F2EAD">
        <w:rPr>
          <w:rFonts w:ascii="Times New Roman" w:eastAsia="Calibri" w:hAnsi="Times New Roman"/>
          <w:sz w:val="24"/>
          <w:szCs w:val="24"/>
        </w:rPr>
        <w:t>а содержание ребенка в размере 5 442</w:t>
      </w:r>
      <w:r w:rsidRPr="00A11FE8">
        <w:rPr>
          <w:rFonts w:ascii="Times New Roman" w:eastAsia="Calibri" w:hAnsi="Times New Roman"/>
          <w:sz w:val="24"/>
          <w:szCs w:val="24"/>
        </w:rPr>
        <w:t xml:space="preserve"> рублей ежемесячно, оплата будет производи</w:t>
      </w:r>
      <w:r w:rsidR="007F2EAD">
        <w:rPr>
          <w:rFonts w:ascii="Times New Roman" w:eastAsia="Calibri" w:hAnsi="Times New Roman"/>
          <w:sz w:val="24"/>
          <w:szCs w:val="24"/>
        </w:rPr>
        <w:t>ться в</w:t>
      </w:r>
      <w:r w:rsidRPr="00A11FE8">
        <w:rPr>
          <w:rFonts w:ascii="Times New Roman" w:eastAsia="Calibri" w:hAnsi="Times New Roman"/>
          <w:sz w:val="24"/>
          <w:szCs w:val="24"/>
        </w:rPr>
        <w:t xml:space="preserve"> </w:t>
      </w:r>
      <w:r w:rsidR="007F2EAD">
        <w:rPr>
          <w:rFonts w:ascii="Times New Roman" w:eastAsia="Calibri" w:hAnsi="Times New Roman"/>
          <w:sz w:val="24"/>
          <w:szCs w:val="24"/>
        </w:rPr>
        <w:t xml:space="preserve">МКУ «Централизованная бухгалтерия» </w:t>
      </w:r>
      <w:r w:rsidRPr="00A11FE8">
        <w:rPr>
          <w:rFonts w:ascii="Times New Roman" w:eastAsia="Calibri" w:hAnsi="Times New Roman"/>
          <w:sz w:val="24"/>
          <w:szCs w:val="24"/>
        </w:rPr>
        <w:t xml:space="preserve"> либо по желанию приемного родителя на банковский счет, открытого на имя ребенка, с ______________________________</w:t>
      </w:r>
      <w:r w:rsidR="004C7EAA">
        <w:rPr>
          <w:rFonts w:ascii="Times New Roman" w:eastAsia="Calibri" w:hAnsi="Times New Roman"/>
          <w:sz w:val="24"/>
          <w:szCs w:val="24"/>
        </w:rPr>
        <w:t>_____________________________________________</w:t>
      </w:r>
      <w:r w:rsidRPr="00A11FE8">
        <w:rPr>
          <w:rFonts w:ascii="Times New Roman" w:eastAsia="Calibri" w:hAnsi="Times New Roman"/>
          <w:sz w:val="24"/>
          <w:szCs w:val="24"/>
        </w:rPr>
        <w:t xml:space="preserve">. 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Отдел опеки и попечительства предоставляет и оказывает содействие в получении приемной семье следующих мер социальной поддержки:</w:t>
      </w:r>
    </w:p>
    <w:p w:rsidR="00A11FE8" w:rsidRPr="00A11FE8" w:rsidRDefault="00A11FE8" w:rsidP="00A11FE8">
      <w:p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на приемную семью, имеющую троих и более детей, включая родных и усыновленных, распространяются льготы, установленные законодательством для многодетных семей.</w:t>
      </w:r>
    </w:p>
    <w:p w:rsidR="00A11FE8" w:rsidRPr="00A11FE8" w:rsidRDefault="00A11FE8" w:rsidP="00A11FE8">
      <w:p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приемные родители, взявшие на воспитание троих и более детей, имеют право на компенсацию за книгоиздательскую продукцию в размерах, установленных для педагогических работников образовательных учреждений.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Приемный родитель обязан использовать денежные средства по указанному в настоящем Договоре целевому назначению в рамках осуществления своих прав и обязанностей.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  <w:lang w:eastAsia="en-US"/>
        </w:rPr>
        <w:t>Размеры денежных средств, определенные пп. 5.1, 5.2 настоящего Договора, изменяются в порядке, установленном законом, без внесения письменных изменений в настоящий Договор.</w:t>
      </w:r>
    </w:p>
    <w:p w:rsidR="00A11FE8" w:rsidRPr="00A11FE8" w:rsidRDefault="00A11FE8" w:rsidP="00A11FE8">
      <w:pPr>
        <w:tabs>
          <w:tab w:val="left" w:pos="567"/>
        </w:tabs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1FE8" w:rsidRPr="00A11FE8" w:rsidRDefault="00A11FE8" w:rsidP="00A11FE8">
      <w:pPr>
        <w:numPr>
          <w:ilvl w:val="0"/>
          <w:numId w:val="21"/>
        </w:numPr>
        <w:tabs>
          <w:tab w:val="left" w:pos="567"/>
        </w:tabs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b/>
          <w:sz w:val="24"/>
          <w:szCs w:val="24"/>
        </w:rPr>
        <w:t>Ответственность сторон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Приемный родитель несет ответственность за жизнь, физическое, психическое и нравственное здоровье и развитие приемного ребенка, надлежащее выполнение своих обязанностей и целевое расходование средств.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Отдел опеки и попечительства несет ответственность за надлежащее выполнение своих обязательств по отношению к приемной семье.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порядке.</w:t>
      </w:r>
    </w:p>
    <w:p w:rsidR="00A11FE8" w:rsidRPr="00A11FE8" w:rsidRDefault="00A11FE8" w:rsidP="00A11FE8">
      <w:pPr>
        <w:tabs>
          <w:tab w:val="left" w:pos="567"/>
        </w:tabs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1FE8" w:rsidRPr="00A11FE8" w:rsidRDefault="00A11FE8" w:rsidP="00A11FE8">
      <w:pPr>
        <w:tabs>
          <w:tab w:val="left" w:pos="567"/>
        </w:tabs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1FE8" w:rsidRPr="00A11FE8" w:rsidRDefault="00A11FE8" w:rsidP="00A11FE8">
      <w:pPr>
        <w:numPr>
          <w:ilvl w:val="0"/>
          <w:numId w:val="21"/>
        </w:numPr>
        <w:tabs>
          <w:tab w:val="left" w:pos="567"/>
        </w:tabs>
        <w:ind w:hanging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b/>
          <w:sz w:val="24"/>
          <w:szCs w:val="24"/>
        </w:rPr>
        <w:t>Срок Договора, основания и последствия прекращения Договора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Настоящий Договор заключается со дня подп</w:t>
      </w:r>
      <w:r w:rsidR="008A4B7E">
        <w:rPr>
          <w:rFonts w:ascii="Times New Roman" w:eastAsia="Calibri" w:hAnsi="Times New Roman"/>
          <w:sz w:val="24"/>
          <w:szCs w:val="24"/>
        </w:rPr>
        <w:t>исания и действует до _______________</w:t>
      </w:r>
      <w:r w:rsidRPr="00A11FE8">
        <w:rPr>
          <w:rFonts w:ascii="Times New Roman" w:eastAsia="Calibri" w:hAnsi="Times New Roman"/>
          <w:sz w:val="24"/>
          <w:szCs w:val="24"/>
        </w:rPr>
        <w:t xml:space="preserve">г. 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Настоящий Договор может быть расторгнут досрочно:</w:t>
      </w:r>
    </w:p>
    <w:p w:rsidR="00A11FE8" w:rsidRPr="00A11FE8" w:rsidRDefault="00A11FE8" w:rsidP="00A11FE8">
      <w:p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по инициативе приемного родителя при наличии уважительных причин, таких как болезнь, изменение семейного или имущественного положения, отсутствия взаимопонимания с приемным ребенком, конфликтных отношений между приемными детьми и др.;</w:t>
      </w:r>
    </w:p>
    <w:p w:rsidR="00A11FE8" w:rsidRPr="00A11FE8" w:rsidRDefault="00A11FE8" w:rsidP="00A11FE8">
      <w:p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- по инициативе отдела опеки и попечительства в случае возникновения в приемной семье неблагоприятных условий для содержания, воспитания и образования приемного ребенка, в случае усыновления приемного ребенка, а также в иных случаях, установленных законодательством Российской </w:t>
      </w:r>
      <w:r w:rsidRPr="00A11FE8">
        <w:rPr>
          <w:rFonts w:ascii="Times New Roman" w:eastAsia="Calibri" w:hAnsi="Times New Roman"/>
          <w:sz w:val="24"/>
          <w:szCs w:val="24"/>
        </w:rPr>
        <w:lastRenderedPageBreak/>
        <w:t>Федерации и Республики Дагестан (ГК РФ, ФЗ РФ  № 48 «Об опеке и попечительстве» и др.), настоящим Договором.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Все возникающие в результате досрочного расторжения настоящего Договора имущественные и финансовые вопросы решаются по согласию сторон, а при возникновении спора - судом в установленном порядке.</w:t>
      </w:r>
    </w:p>
    <w:p w:rsidR="00A11FE8" w:rsidRPr="00A11FE8" w:rsidRDefault="00A11FE8" w:rsidP="00A11FE8">
      <w:pPr>
        <w:tabs>
          <w:tab w:val="left" w:pos="567"/>
        </w:tabs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1FE8" w:rsidRPr="00A11FE8" w:rsidRDefault="00A11FE8" w:rsidP="00A11FE8">
      <w:pPr>
        <w:numPr>
          <w:ilvl w:val="0"/>
          <w:numId w:val="21"/>
        </w:numPr>
        <w:tabs>
          <w:tab w:val="left" w:pos="567"/>
        </w:tabs>
        <w:ind w:left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A11FE8">
        <w:rPr>
          <w:rFonts w:ascii="Times New Roman" w:eastAsia="Calibri" w:hAnsi="Times New Roman"/>
          <w:b/>
          <w:sz w:val="24"/>
          <w:szCs w:val="24"/>
        </w:rPr>
        <w:t>Заключительные положения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 Любые изменения и дополнения к настоящему Договору имеют силу, если они оформлены в письменном виде, подписаны обеими сторонами и не противоречат законодательству Российской Федерации и Республики Дагестан, настоящему Договору.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 Договор составлен в двух экземплярах, каждый из которых имеет одинаковую юридическую силу.</w:t>
      </w:r>
    </w:p>
    <w:p w:rsidR="00A11FE8" w:rsidRPr="00A11FE8" w:rsidRDefault="00A11FE8" w:rsidP="00A11FE8">
      <w:pPr>
        <w:tabs>
          <w:tab w:val="left" w:pos="567"/>
        </w:tabs>
        <w:ind w:left="28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A11FE8" w:rsidRPr="00A11FE8" w:rsidRDefault="00A11FE8" w:rsidP="00A11FE8">
      <w:pPr>
        <w:numPr>
          <w:ilvl w:val="0"/>
          <w:numId w:val="21"/>
        </w:numPr>
        <w:tabs>
          <w:tab w:val="left" w:pos="567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b/>
          <w:bCs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4961"/>
      </w:tblGrid>
      <w:tr w:rsidR="00AB23FB" w:rsidTr="00AB23FB">
        <w:tc>
          <w:tcPr>
            <w:tcW w:w="5955" w:type="dxa"/>
          </w:tcPr>
          <w:p w:rsidR="00AB23FB" w:rsidRPr="00AB23FB" w:rsidRDefault="00AB23FB" w:rsidP="00A11FE8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23FB">
              <w:rPr>
                <w:rFonts w:ascii="Times New Roman" w:eastAsia="Calibri" w:hAnsi="Times New Roman"/>
                <w:b/>
                <w:sz w:val="24"/>
                <w:szCs w:val="24"/>
              </w:rPr>
              <w:t>Орган опеки и попечительства:</w:t>
            </w:r>
          </w:p>
        </w:tc>
        <w:tc>
          <w:tcPr>
            <w:tcW w:w="4961" w:type="dxa"/>
          </w:tcPr>
          <w:p w:rsidR="00AB23FB" w:rsidRPr="00AB23FB" w:rsidRDefault="00AB23FB" w:rsidP="00A11FE8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23FB">
              <w:rPr>
                <w:rFonts w:ascii="Times New Roman" w:eastAsia="Calibri" w:hAnsi="Times New Roman"/>
                <w:b/>
                <w:sz w:val="24"/>
                <w:szCs w:val="24"/>
              </w:rPr>
              <w:t>Приемный родитель:</w:t>
            </w:r>
          </w:p>
        </w:tc>
      </w:tr>
      <w:tr w:rsidR="00AB23FB" w:rsidTr="00AB23FB">
        <w:tc>
          <w:tcPr>
            <w:tcW w:w="5955" w:type="dxa"/>
          </w:tcPr>
          <w:p w:rsidR="00AB23FB" w:rsidRDefault="00B84F92" w:rsidP="00A11FE8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ГО «город Дербент»</w:t>
            </w:r>
          </w:p>
        </w:tc>
        <w:tc>
          <w:tcPr>
            <w:tcW w:w="4961" w:type="dxa"/>
          </w:tcPr>
          <w:p w:rsidR="00AB23FB" w:rsidRDefault="00AB23FB" w:rsidP="00A11FE8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B23FB" w:rsidTr="00AB23FB">
        <w:tc>
          <w:tcPr>
            <w:tcW w:w="5955" w:type="dxa"/>
          </w:tcPr>
          <w:p w:rsidR="00AB23FB" w:rsidRPr="00B84F92" w:rsidRDefault="00B84F92" w:rsidP="00B84F92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961" w:type="dxa"/>
          </w:tcPr>
          <w:p w:rsidR="00AB23FB" w:rsidRPr="00B84F92" w:rsidRDefault="00B84F92" w:rsidP="00B84F92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84F92">
              <w:rPr>
                <w:rFonts w:ascii="Times New Roman" w:eastAsia="Calibri" w:hAnsi="Times New Roman"/>
                <w:sz w:val="20"/>
                <w:szCs w:val="20"/>
              </w:rPr>
              <w:t>ФИО</w:t>
            </w:r>
          </w:p>
        </w:tc>
      </w:tr>
      <w:tr w:rsidR="00B84F92" w:rsidTr="00AB23FB">
        <w:tc>
          <w:tcPr>
            <w:tcW w:w="5955" w:type="dxa"/>
          </w:tcPr>
          <w:p w:rsidR="00B84F92" w:rsidRPr="00B84F92" w:rsidRDefault="00B84F92" w:rsidP="00B84F92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F92">
              <w:rPr>
                <w:rFonts w:ascii="Times New Roman" w:hAnsi="Times New Roman"/>
                <w:color w:val="000000"/>
                <w:sz w:val="24"/>
                <w:szCs w:val="24"/>
              </w:rPr>
              <w:t>368600, Республика Дагестан, г. Дербент, пл. Свободы, 2</w:t>
            </w:r>
          </w:p>
        </w:tc>
        <w:tc>
          <w:tcPr>
            <w:tcW w:w="4961" w:type="dxa"/>
          </w:tcPr>
          <w:p w:rsidR="00B84F92" w:rsidRPr="00B84F92" w:rsidRDefault="00B84F92" w:rsidP="00B84F92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84F92" w:rsidTr="001C5275">
        <w:tc>
          <w:tcPr>
            <w:tcW w:w="5955" w:type="dxa"/>
          </w:tcPr>
          <w:p w:rsidR="00B84F92" w:rsidRDefault="00B84F92" w:rsidP="00B84F92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B84F92">
              <w:rPr>
                <w:rFonts w:ascii="Times New Roman" w:eastAsia="Calibri" w:hAnsi="Times New Roman"/>
                <w:sz w:val="20"/>
                <w:szCs w:val="20"/>
              </w:rPr>
              <w:t>дрес места нахождения</w:t>
            </w:r>
          </w:p>
        </w:tc>
        <w:tc>
          <w:tcPr>
            <w:tcW w:w="4961" w:type="dxa"/>
          </w:tcPr>
          <w:p w:rsidR="00B84F92" w:rsidRDefault="00B84F92" w:rsidP="00B84F92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4F92">
              <w:rPr>
                <w:rFonts w:ascii="Times New Roman" w:eastAsia="Calibri" w:hAnsi="Times New Roman"/>
                <w:sz w:val="20"/>
                <w:szCs w:val="20"/>
              </w:rPr>
              <w:t>Адрес места жительства</w:t>
            </w:r>
          </w:p>
        </w:tc>
      </w:tr>
      <w:tr w:rsidR="001C5275" w:rsidTr="001C5275">
        <w:trPr>
          <w:trHeight w:val="405"/>
        </w:trPr>
        <w:tc>
          <w:tcPr>
            <w:tcW w:w="5955" w:type="dxa"/>
            <w:vMerge w:val="restart"/>
          </w:tcPr>
          <w:p w:rsidR="001C5275" w:rsidRPr="008A4B7E" w:rsidRDefault="001C5275" w:rsidP="008A4B7E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ИНН/КПП: </w:t>
            </w:r>
            <w:r w:rsidRPr="008A4B7E">
              <w:rPr>
                <w:rFonts w:ascii="Times New Roman" w:hAnsi="Times New Roman"/>
                <w:color w:val="000000"/>
                <w:sz w:val="24"/>
                <w:szCs w:val="24"/>
              </w:rPr>
              <w:t>0542009356 054201001</w:t>
            </w:r>
          </w:p>
          <w:p w:rsidR="001C5275" w:rsidRDefault="001C5275" w:rsidP="00B84F92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ОГРН: 1020502003356</w:t>
            </w:r>
          </w:p>
          <w:p w:rsidR="001C5275" w:rsidRDefault="001C5275" w:rsidP="00B84F92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ОКПО:04046973</w:t>
            </w:r>
          </w:p>
          <w:p w:rsidR="001C5275" w:rsidRDefault="001C5275" w:rsidP="00B84F92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БИК: 018209001</w:t>
            </w:r>
          </w:p>
          <w:p w:rsidR="001C5275" w:rsidRDefault="001C5275" w:rsidP="00B84F92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ОКВЭД: 84.11.32</w:t>
            </w:r>
          </w:p>
          <w:p w:rsidR="001C5275" w:rsidRDefault="001C5275" w:rsidP="008A4B7E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Банк получателя: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Отделение-</w:t>
            </w:r>
            <w:r w:rsidRPr="008A4B7E">
              <w:rPr>
                <w:rFonts w:ascii="Times New Roman" w:hAnsi="Times New Roman"/>
                <w:color w:val="000000"/>
                <w:sz w:val="24"/>
                <w:szCs w:val="24"/>
              </w:rPr>
              <w:t>НБ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еспублика </w:t>
            </w:r>
            <w:r w:rsidRPr="008A4B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агестан Банка России//УФК по Республике Дагестан </w:t>
            </w:r>
            <w:r w:rsidRPr="008A4B7E">
              <w:rPr>
                <w:rFonts w:ascii="Times New Roman" w:hAnsi="Times New Roman"/>
                <w:color w:val="000000"/>
                <w:sz w:val="24"/>
                <w:szCs w:val="24"/>
              </w:rPr>
              <w:t>г. Махачкала</w:t>
            </w:r>
          </w:p>
          <w:p w:rsidR="001C5275" w:rsidRPr="008A4B7E" w:rsidRDefault="001C5275" w:rsidP="008A4B7E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B7E">
              <w:rPr>
                <w:rFonts w:ascii="Times New Roman" w:hAnsi="Times New Roman"/>
                <w:color w:val="000000"/>
                <w:sz w:val="24"/>
                <w:szCs w:val="24"/>
              </w:rPr>
              <w:t>р/с 40204810203490001410</w:t>
            </w:r>
          </w:p>
          <w:p w:rsidR="001C5275" w:rsidRDefault="001C5275" w:rsidP="008A4B7E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B7E">
              <w:rPr>
                <w:rFonts w:ascii="Times New Roman" w:hAnsi="Times New Roman"/>
                <w:color w:val="000000"/>
                <w:sz w:val="24"/>
                <w:szCs w:val="24"/>
              </w:rPr>
              <w:t>л/с 03033919260</w:t>
            </w:r>
          </w:p>
          <w:p w:rsidR="001C5275" w:rsidRPr="008A4B7E" w:rsidRDefault="001C5275" w:rsidP="008A4B7E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Получатель: УФК по Республике Дагестан (Администрация городского округа «город Дербент»)</w:t>
            </w:r>
          </w:p>
          <w:p w:rsidR="001C5275" w:rsidRPr="00924771" w:rsidRDefault="001C5275" w:rsidP="00B84F92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24771">
              <w:rPr>
                <w:rFonts w:ascii="Times New Roman" w:eastAsia="Calibri" w:hAnsi="Times New Roman"/>
                <w:sz w:val="24"/>
                <w:szCs w:val="24"/>
              </w:rPr>
              <w:t>Тел:</w:t>
            </w:r>
            <w:r w:rsidRPr="00924771">
              <w:rPr>
                <w:rFonts w:ascii="Times New Roman" w:hAnsi="Times New Roman"/>
                <w:color w:val="000000"/>
                <w:sz w:val="24"/>
                <w:szCs w:val="24"/>
              </w:rPr>
              <w:t>8(87240) 4-60-75</w:t>
            </w:r>
          </w:p>
        </w:tc>
        <w:tc>
          <w:tcPr>
            <w:tcW w:w="4961" w:type="dxa"/>
          </w:tcPr>
          <w:p w:rsidR="001C5275" w:rsidRDefault="001C5275" w:rsidP="00B84F92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275" w:rsidTr="001C5275">
        <w:trPr>
          <w:trHeight w:val="386"/>
        </w:trPr>
        <w:tc>
          <w:tcPr>
            <w:tcW w:w="5955" w:type="dxa"/>
            <w:vMerge/>
          </w:tcPr>
          <w:p w:rsidR="001C5275" w:rsidRDefault="001C5275" w:rsidP="008A4B7E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5275" w:rsidRDefault="001C5275" w:rsidP="001C527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4F92">
              <w:rPr>
                <w:rFonts w:ascii="Times New Roman" w:eastAsia="Calibri" w:hAnsi="Times New Roman"/>
                <w:sz w:val="20"/>
                <w:szCs w:val="20"/>
              </w:rPr>
              <w:t>Паспортные данные</w:t>
            </w:r>
          </w:p>
        </w:tc>
      </w:tr>
      <w:tr w:rsidR="001C5275" w:rsidTr="001C5275">
        <w:trPr>
          <w:trHeight w:val="735"/>
        </w:trPr>
        <w:tc>
          <w:tcPr>
            <w:tcW w:w="5955" w:type="dxa"/>
            <w:vMerge/>
          </w:tcPr>
          <w:p w:rsidR="001C5275" w:rsidRDefault="001C5275" w:rsidP="008A4B7E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5275" w:rsidRDefault="00924771" w:rsidP="001C5275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</w:t>
            </w:r>
            <w:r w:rsidR="001C5275">
              <w:rPr>
                <w:rFonts w:ascii="Times New Roman" w:eastAsia="Calibri" w:hAnsi="Times New Roman"/>
                <w:sz w:val="24"/>
                <w:szCs w:val="24"/>
              </w:rPr>
              <w:t>__</w:t>
            </w:r>
          </w:p>
          <w:p w:rsidR="001C5275" w:rsidRPr="001C5275" w:rsidRDefault="001C5275" w:rsidP="001C5275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</w:t>
            </w:r>
            <w:r w:rsidRPr="001C5275">
              <w:rPr>
                <w:rFonts w:ascii="Times New Roman" w:eastAsia="Calibri" w:hAnsi="Times New Roman"/>
                <w:sz w:val="20"/>
                <w:szCs w:val="20"/>
              </w:rPr>
              <w:t>подпись</w:t>
            </w:r>
          </w:p>
        </w:tc>
      </w:tr>
      <w:tr w:rsidR="001C5275" w:rsidTr="001C5275">
        <w:trPr>
          <w:trHeight w:val="1170"/>
        </w:trPr>
        <w:tc>
          <w:tcPr>
            <w:tcW w:w="5955" w:type="dxa"/>
            <w:vMerge/>
          </w:tcPr>
          <w:p w:rsidR="001C5275" w:rsidRDefault="001C5275" w:rsidP="008A4B7E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5275" w:rsidRDefault="001C5275" w:rsidP="001C5275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4F92" w:rsidTr="00AB23FB">
        <w:tc>
          <w:tcPr>
            <w:tcW w:w="5955" w:type="dxa"/>
          </w:tcPr>
          <w:p w:rsidR="00B84F92" w:rsidRPr="00B84F92" w:rsidRDefault="00B84F92" w:rsidP="00B84F92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84F92">
              <w:rPr>
                <w:rFonts w:ascii="Times New Roman" w:eastAsia="Calibri" w:hAnsi="Times New Roman"/>
                <w:sz w:val="20"/>
                <w:szCs w:val="20"/>
              </w:rPr>
              <w:t>Реквизиты</w:t>
            </w:r>
          </w:p>
        </w:tc>
        <w:tc>
          <w:tcPr>
            <w:tcW w:w="4961" w:type="dxa"/>
          </w:tcPr>
          <w:p w:rsidR="00B84F92" w:rsidRPr="00B84F92" w:rsidRDefault="00B84F92" w:rsidP="00B84F92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A4B7E" w:rsidTr="00AB23FB">
        <w:tc>
          <w:tcPr>
            <w:tcW w:w="5955" w:type="dxa"/>
          </w:tcPr>
          <w:p w:rsidR="008A4B7E" w:rsidRPr="00B84F92" w:rsidRDefault="008A4B7E" w:rsidP="008A4B7E">
            <w:pPr>
              <w:tabs>
                <w:tab w:val="left" w:pos="567"/>
              </w:tabs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C5275">
              <w:rPr>
                <w:rFonts w:ascii="Times New Roman" w:eastAsia="Calibri" w:hAnsi="Times New Roman"/>
                <w:sz w:val="24"/>
                <w:szCs w:val="24"/>
              </w:rPr>
              <w:t>Зам.главы администрации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____________________</w:t>
            </w:r>
            <w:r w:rsidR="001C5275">
              <w:rPr>
                <w:rFonts w:ascii="Times New Roman" w:eastAsia="Calibri" w:hAnsi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</w:t>
            </w:r>
            <w:r w:rsidRPr="00A11FE8">
              <w:rPr>
                <w:rFonts w:ascii="Times New Roman" w:eastAsia="Calibri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</w:t>
            </w:r>
            <w:r w:rsidRPr="00A11FE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11FE8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11FE8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  </w:t>
            </w:r>
            <w:r w:rsidR="001C5275">
              <w:rPr>
                <w:rFonts w:ascii="Times New Roman" w:eastAsia="Calibri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</w:t>
            </w:r>
            <w:r w:rsidRPr="00A11FE8">
              <w:rPr>
                <w:rFonts w:ascii="Times New Roman" w:eastAsia="Calibri" w:hAnsi="Times New Roman"/>
                <w:sz w:val="20"/>
                <w:szCs w:val="20"/>
              </w:rPr>
              <w:t xml:space="preserve">подпись                                             </w:t>
            </w:r>
          </w:p>
        </w:tc>
        <w:tc>
          <w:tcPr>
            <w:tcW w:w="4961" w:type="dxa"/>
          </w:tcPr>
          <w:p w:rsidR="008A4B7E" w:rsidRPr="00B84F92" w:rsidRDefault="008A4B7E" w:rsidP="008A4B7E">
            <w:pPr>
              <w:tabs>
                <w:tab w:val="left" w:pos="567"/>
              </w:tabs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A4B7E" w:rsidTr="001C5275">
        <w:trPr>
          <w:trHeight w:val="283"/>
        </w:trPr>
        <w:tc>
          <w:tcPr>
            <w:tcW w:w="5955" w:type="dxa"/>
          </w:tcPr>
          <w:p w:rsidR="008A4B7E" w:rsidRDefault="008A4B7E" w:rsidP="008A4B7E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8A4B7E" w:rsidRPr="00B84F92" w:rsidRDefault="008A4B7E" w:rsidP="00B84F92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11FE8" w:rsidRPr="00A11FE8" w:rsidRDefault="00A11FE8" w:rsidP="00A11FE8">
      <w:pPr>
        <w:tabs>
          <w:tab w:val="left" w:pos="567"/>
        </w:tabs>
        <w:ind w:left="786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A11FE8" w:rsidRPr="00A11FE8" w:rsidRDefault="00A11FE8" w:rsidP="00A11FE8">
      <w:pPr>
        <w:tabs>
          <w:tab w:val="left" w:pos="567"/>
        </w:tabs>
        <w:spacing w:line="240" w:lineRule="auto"/>
        <w:ind w:left="-426"/>
        <w:contextualSpacing/>
        <w:jc w:val="both"/>
        <w:rPr>
          <w:rFonts w:ascii="Times New Roman" w:eastAsia="Calibri" w:hAnsi="Times New Roman"/>
          <w:sz w:val="10"/>
          <w:szCs w:val="10"/>
        </w:rPr>
      </w:pPr>
      <w:r w:rsidRPr="00A11FE8">
        <w:rPr>
          <w:rFonts w:ascii="Times New Roman" w:eastAsia="Calibri" w:hAnsi="Times New Roman"/>
          <w:sz w:val="24"/>
          <w:szCs w:val="24"/>
        </w:rPr>
        <w:tab/>
      </w:r>
      <w:r w:rsidRPr="00A11FE8">
        <w:rPr>
          <w:rFonts w:ascii="Times New Roman" w:eastAsia="Calibri" w:hAnsi="Times New Roman"/>
          <w:sz w:val="24"/>
          <w:szCs w:val="24"/>
        </w:rPr>
        <w:tab/>
      </w:r>
      <w:r w:rsidRPr="00A11FE8">
        <w:rPr>
          <w:rFonts w:ascii="Times New Roman" w:eastAsia="Calibri" w:hAnsi="Times New Roman"/>
          <w:sz w:val="24"/>
          <w:szCs w:val="24"/>
        </w:rPr>
        <w:tab/>
      </w:r>
      <w:r w:rsidRPr="00A11FE8">
        <w:rPr>
          <w:rFonts w:ascii="Times New Roman" w:eastAsia="Calibri" w:hAnsi="Times New Roman"/>
          <w:sz w:val="24"/>
          <w:szCs w:val="24"/>
        </w:rPr>
        <w:tab/>
      </w:r>
      <w:r w:rsidRPr="00A11FE8">
        <w:rPr>
          <w:rFonts w:ascii="Times New Roman" w:eastAsia="Calibri" w:hAnsi="Times New Roman"/>
          <w:sz w:val="24"/>
          <w:szCs w:val="24"/>
        </w:rPr>
        <w:tab/>
        <w:t xml:space="preserve">    </w:t>
      </w:r>
    </w:p>
    <w:p w:rsidR="004036F9" w:rsidRPr="004036F9" w:rsidRDefault="004036F9" w:rsidP="00A11FE8">
      <w:pPr>
        <w:spacing w:after="0" w:line="240" w:lineRule="auto"/>
        <w:jc w:val="center"/>
      </w:pPr>
    </w:p>
    <w:sectPr w:rsidR="004036F9" w:rsidRPr="004036F9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D2" w:rsidRDefault="001055D2" w:rsidP="005C48FB">
      <w:pPr>
        <w:spacing w:after="0" w:line="240" w:lineRule="auto"/>
      </w:pPr>
      <w:r>
        <w:separator/>
      </w:r>
    </w:p>
  </w:endnote>
  <w:endnote w:type="continuationSeparator" w:id="0">
    <w:p w:rsidR="001055D2" w:rsidRDefault="001055D2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7F2EAD" w:rsidRDefault="007F2EAD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0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D2" w:rsidRDefault="001055D2" w:rsidP="005C48FB">
      <w:pPr>
        <w:spacing w:after="0" w:line="240" w:lineRule="auto"/>
      </w:pPr>
      <w:r>
        <w:separator/>
      </w:r>
    </w:p>
  </w:footnote>
  <w:footnote w:type="continuationSeparator" w:id="0">
    <w:p w:rsidR="001055D2" w:rsidRDefault="001055D2" w:rsidP="005C48FB">
      <w:pPr>
        <w:spacing w:after="0" w:line="240" w:lineRule="auto"/>
      </w:pPr>
      <w:r>
        <w:continuationSeparator/>
      </w:r>
    </w:p>
  </w:footnote>
  <w:footnote w:id="1">
    <w:p w:rsidR="007F2EAD" w:rsidRPr="00EE4D92" w:rsidRDefault="007F2EAD" w:rsidP="00A61796">
      <w:pPr>
        <w:pStyle w:val="af"/>
        <w:jc w:val="both"/>
        <w:rPr>
          <w:sz w:val="24"/>
          <w:szCs w:val="24"/>
        </w:rPr>
      </w:pPr>
      <w:r w:rsidRPr="00EE4D92">
        <w:rPr>
          <w:sz w:val="24"/>
          <w:szCs w:val="24"/>
        </w:rPr>
        <w:t>М.П.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0D65932"/>
    <w:multiLevelType w:val="hybridMultilevel"/>
    <w:tmpl w:val="E2B4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259F8"/>
    <w:multiLevelType w:val="hybridMultilevel"/>
    <w:tmpl w:val="FF28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2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F233364"/>
    <w:multiLevelType w:val="multilevel"/>
    <w:tmpl w:val="178A833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2"/>
  </w:num>
  <w:num w:numId="14">
    <w:abstractNumId w:val="8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1586"/>
    <w:rsid w:val="000023CB"/>
    <w:rsid w:val="00012F04"/>
    <w:rsid w:val="00020D29"/>
    <w:rsid w:val="00022D2F"/>
    <w:rsid w:val="00027A35"/>
    <w:rsid w:val="00030FAB"/>
    <w:rsid w:val="000577DA"/>
    <w:rsid w:val="00057874"/>
    <w:rsid w:val="00062582"/>
    <w:rsid w:val="00066852"/>
    <w:rsid w:val="0006758A"/>
    <w:rsid w:val="0007678D"/>
    <w:rsid w:val="0007714D"/>
    <w:rsid w:val="00081800"/>
    <w:rsid w:val="00086902"/>
    <w:rsid w:val="000A3D8F"/>
    <w:rsid w:val="000B1310"/>
    <w:rsid w:val="000B1C88"/>
    <w:rsid w:val="000B410E"/>
    <w:rsid w:val="000B48AB"/>
    <w:rsid w:val="000B5056"/>
    <w:rsid w:val="000C2899"/>
    <w:rsid w:val="000C5934"/>
    <w:rsid w:val="000C7D4B"/>
    <w:rsid w:val="000D2A2B"/>
    <w:rsid w:val="000D5750"/>
    <w:rsid w:val="000E01BF"/>
    <w:rsid w:val="000E08F6"/>
    <w:rsid w:val="000E7868"/>
    <w:rsid w:val="001055D2"/>
    <w:rsid w:val="0011664A"/>
    <w:rsid w:val="00120D9E"/>
    <w:rsid w:val="0012267D"/>
    <w:rsid w:val="001237B7"/>
    <w:rsid w:val="00154714"/>
    <w:rsid w:val="00163E0C"/>
    <w:rsid w:val="00165D81"/>
    <w:rsid w:val="00167050"/>
    <w:rsid w:val="001725A6"/>
    <w:rsid w:val="001760C1"/>
    <w:rsid w:val="001C040D"/>
    <w:rsid w:val="001C0962"/>
    <w:rsid w:val="001C5275"/>
    <w:rsid w:val="001C6A7E"/>
    <w:rsid w:val="001D423A"/>
    <w:rsid w:val="001E0E76"/>
    <w:rsid w:val="002025E2"/>
    <w:rsid w:val="002051DA"/>
    <w:rsid w:val="00214E6C"/>
    <w:rsid w:val="0022295B"/>
    <w:rsid w:val="00233959"/>
    <w:rsid w:val="00234F37"/>
    <w:rsid w:val="00237F98"/>
    <w:rsid w:val="002577CC"/>
    <w:rsid w:val="00264D0D"/>
    <w:rsid w:val="002A2A77"/>
    <w:rsid w:val="002A2DCB"/>
    <w:rsid w:val="002B2F95"/>
    <w:rsid w:val="002B336C"/>
    <w:rsid w:val="002B36A7"/>
    <w:rsid w:val="002C076B"/>
    <w:rsid w:val="002D67C9"/>
    <w:rsid w:val="002E5861"/>
    <w:rsid w:val="00314C79"/>
    <w:rsid w:val="003169B5"/>
    <w:rsid w:val="00317481"/>
    <w:rsid w:val="0032097B"/>
    <w:rsid w:val="00320B19"/>
    <w:rsid w:val="0032628A"/>
    <w:rsid w:val="00327A25"/>
    <w:rsid w:val="00330076"/>
    <w:rsid w:val="00341F03"/>
    <w:rsid w:val="0034316D"/>
    <w:rsid w:val="003469BA"/>
    <w:rsid w:val="003575F7"/>
    <w:rsid w:val="00361F6E"/>
    <w:rsid w:val="00366843"/>
    <w:rsid w:val="00367B97"/>
    <w:rsid w:val="00375B52"/>
    <w:rsid w:val="003777FC"/>
    <w:rsid w:val="003803E2"/>
    <w:rsid w:val="0038047F"/>
    <w:rsid w:val="00380A26"/>
    <w:rsid w:val="0038207E"/>
    <w:rsid w:val="00394CDB"/>
    <w:rsid w:val="003960ED"/>
    <w:rsid w:val="003B4984"/>
    <w:rsid w:val="003B5265"/>
    <w:rsid w:val="003C2046"/>
    <w:rsid w:val="003D4D0F"/>
    <w:rsid w:val="003D5F82"/>
    <w:rsid w:val="003E2089"/>
    <w:rsid w:val="003F1B12"/>
    <w:rsid w:val="004036F9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74C7C"/>
    <w:rsid w:val="00485A16"/>
    <w:rsid w:val="00494348"/>
    <w:rsid w:val="004A0D04"/>
    <w:rsid w:val="004A0E49"/>
    <w:rsid w:val="004A51BE"/>
    <w:rsid w:val="004B0AC2"/>
    <w:rsid w:val="004B7E9F"/>
    <w:rsid w:val="004C62F9"/>
    <w:rsid w:val="004C7EAA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46D6F"/>
    <w:rsid w:val="00550E2E"/>
    <w:rsid w:val="005645A2"/>
    <w:rsid w:val="00570E3E"/>
    <w:rsid w:val="005776C3"/>
    <w:rsid w:val="005856FB"/>
    <w:rsid w:val="005915A3"/>
    <w:rsid w:val="005A3DBC"/>
    <w:rsid w:val="005A6846"/>
    <w:rsid w:val="005B2057"/>
    <w:rsid w:val="005B3A17"/>
    <w:rsid w:val="005B4172"/>
    <w:rsid w:val="005B6538"/>
    <w:rsid w:val="005C1227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0416"/>
    <w:rsid w:val="0063351D"/>
    <w:rsid w:val="00633D20"/>
    <w:rsid w:val="006450F3"/>
    <w:rsid w:val="0065466E"/>
    <w:rsid w:val="00664446"/>
    <w:rsid w:val="00664C6E"/>
    <w:rsid w:val="00664FA1"/>
    <w:rsid w:val="00672536"/>
    <w:rsid w:val="00673ABD"/>
    <w:rsid w:val="00676190"/>
    <w:rsid w:val="006917D8"/>
    <w:rsid w:val="006A0195"/>
    <w:rsid w:val="006B1278"/>
    <w:rsid w:val="006B5C97"/>
    <w:rsid w:val="006C3234"/>
    <w:rsid w:val="006D1A61"/>
    <w:rsid w:val="006D5E0E"/>
    <w:rsid w:val="006F477F"/>
    <w:rsid w:val="007121B7"/>
    <w:rsid w:val="00715FEC"/>
    <w:rsid w:val="00717B16"/>
    <w:rsid w:val="00721D11"/>
    <w:rsid w:val="007305DA"/>
    <w:rsid w:val="00732D20"/>
    <w:rsid w:val="00737EA2"/>
    <w:rsid w:val="00740E3E"/>
    <w:rsid w:val="00747447"/>
    <w:rsid w:val="0075356C"/>
    <w:rsid w:val="007631D4"/>
    <w:rsid w:val="00764E26"/>
    <w:rsid w:val="00774A5B"/>
    <w:rsid w:val="00774BCE"/>
    <w:rsid w:val="00777C54"/>
    <w:rsid w:val="00780208"/>
    <w:rsid w:val="00780BE5"/>
    <w:rsid w:val="0078581B"/>
    <w:rsid w:val="00787172"/>
    <w:rsid w:val="00791C2F"/>
    <w:rsid w:val="007A5711"/>
    <w:rsid w:val="007B2638"/>
    <w:rsid w:val="007B2AB4"/>
    <w:rsid w:val="007B5C23"/>
    <w:rsid w:val="007D62A4"/>
    <w:rsid w:val="007E442F"/>
    <w:rsid w:val="007F0233"/>
    <w:rsid w:val="007F193A"/>
    <w:rsid w:val="007F2EAD"/>
    <w:rsid w:val="00801CAF"/>
    <w:rsid w:val="00802D3F"/>
    <w:rsid w:val="00805CAF"/>
    <w:rsid w:val="008107AC"/>
    <w:rsid w:val="00810986"/>
    <w:rsid w:val="00824E55"/>
    <w:rsid w:val="00827611"/>
    <w:rsid w:val="00832F4F"/>
    <w:rsid w:val="008367EF"/>
    <w:rsid w:val="008432BF"/>
    <w:rsid w:val="00844B06"/>
    <w:rsid w:val="00846090"/>
    <w:rsid w:val="008464A6"/>
    <w:rsid w:val="00847DDF"/>
    <w:rsid w:val="00864E51"/>
    <w:rsid w:val="0089078F"/>
    <w:rsid w:val="00894A70"/>
    <w:rsid w:val="008A4B7E"/>
    <w:rsid w:val="008A4E3F"/>
    <w:rsid w:val="008A7636"/>
    <w:rsid w:val="008B56B9"/>
    <w:rsid w:val="008B7B3E"/>
    <w:rsid w:val="008C0A4F"/>
    <w:rsid w:val="008C3550"/>
    <w:rsid w:val="008E4446"/>
    <w:rsid w:val="008F6C6D"/>
    <w:rsid w:val="009029A8"/>
    <w:rsid w:val="00905FD0"/>
    <w:rsid w:val="0090664C"/>
    <w:rsid w:val="00912DD3"/>
    <w:rsid w:val="00916C72"/>
    <w:rsid w:val="00917571"/>
    <w:rsid w:val="00924771"/>
    <w:rsid w:val="00933B02"/>
    <w:rsid w:val="00936910"/>
    <w:rsid w:val="00947558"/>
    <w:rsid w:val="00950559"/>
    <w:rsid w:val="00957F19"/>
    <w:rsid w:val="00970352"/>
    <w:rsid w:val="00981B70"/>
    <w:rsid w:val="009A7C52"/>
    <w:rsid w:val="009C4298"/>
    <w:rsid w:val="009D315A"/>
    <w:rsid w:val="009D3E50"/>
    <w:rsid w:val="00A04FD7"/>
    <w:rsid w:val="00A1190C"/>
    <w:rsid w:val="00A11FE8"/>
    <w:rsid w:val="00A17CBA"/>
    <w:rsid w:val="00A25BFA"/>
    <w:rsid w:val="00A2789E"/>
    <w:rsid w:val="00A31687"/>
    <w:rsid w:val="00A43FA8"/>
    <w:rsid w:val="00A52F06"/>
    <w:rsid w:val="00A61796"/>
    <w:rsid w:val="00A74ECF"/>
    <w:rsid w:val="00A75D17"/>
    <w:rsid w:val="00AA48A2"/>
    <w:rsid w:val="00AB23FB"/>
    <w:rsid w:val="00AB6E0C"/>
    <w:rsid w:val="00AC24B1"/>
    <w:rsid w:val="00AC39AE"/>
    <w:rsid w:val="00AC5716"/>
    <w:rsid w:val="00AD015B"/>
    <w:rsid w:val="00AD5167"/>
    <w:rsid w:val="00AD6C24"/>
    <w:rsid w:val="00AF6C7C"/>
    <w:rsid w:val="00AF711D"/>
    <w:rsid w:val="00B034D0"/>
    <w:rsid w:val="00B05C8B"/>
    <w:rsid w:val="00B068D2"/>
    <w:rsid w:val="00B15DC3"/>
    <w:rsid w:val="00B25605"/>
    <w:rsid w:val="00B347F5"/>
    <w:rsid w:val="00B40E24"/>
    <w:rsid w:val="00B60CF5"/>
    <w:rsid w:val="00B62C3D"/>
    <w:rsid w:val="00B72FA0"/>
    <w:rsid w:val="00B8152A"/>
    <w:rsid w:val="00B84F92"/>
    <w:rsid w:val="00BA36B2"/>
    <w:rsid w:val="00BA5D87"/>
    <w:rsid w:val="00BB25F8"/>
    <w:rsid w:val="00BB4E78"/>
    <w:rsid w:val="00BB5B1B"/>
    <w:rsid w:val="00BC006C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133AE"/>
    <w:rsid w:val="00C22E7E"/>
    <w:rsid w:val="00C23806"/>
    <w:rsid w:val="00C2432F"/>
    <w:rsid w:val="00C3160B"/>
    <w:rsid w:val="00C3643C"/>
    <w:rsid w:val="00C3757B"/>
    <w:rsid w:val="00C40844"/>
    <w:rsid w:val="00C42550"/>
    <w:rsid w:val="00C4670F"/>
    <w:rsid w:val="00C507A3"/>
    <w:rsid w:val="00C6235E"/>
    <w:rsid w:val="00C64A1C"/>
    <w:rsid w:val="00C74569"/>
    <w:rsid w:val="00C753A8"/>
    <w:rsid w:val="00C7759F"/>
    <w:rsid w:val="00C80218"/>
    <w:rsid w:val="00C84372"/>
    <w:rsid w:val="00C84D83"/>
    <w:rsid w:val="00C92A16"/>
    <w:rsid w:val="00C94984"/>
    <w:rsid w:val="00C9591E"/>
    <w:rsid w:val="00CB6B08"/>
    <w:rsid w:val="00CC263C"/>
    <w:rsid w:val="00CC54FB"/>
    <w:rsid w:val="00CD3A39"/>
    <w:rsid w:val="00CD6AE5"/>
    <w:rsid w:val="00CE727D"/>
    <w:rsid w:val="00CF2BF0"/>
    <w:rsid w:val="00D02778"/>
    <w:rsid w:val="00D068D9"/>
    <w:rsid w:val="00D06BFC"/>
    <w:rsid w:val="00D1285A"/>
    <w:rsid w:val="00D22781"/>
    <w:rsid w:val="00D24E1F"/>
    <w:rsid w:val="00D4046D"/>
    <w:rsid w:val="00D467AC"/>
    <w:rsid w:val="00D46958"/>
    <w:rsid w:val="00D505B8"/>
    <w:rsid w:val="00D51196"/>
    <w:rsid w:val="00D57D7A"/>
    <w:rsid w:val="00D57F17"/>
    <w:rsid w:val="00D71C4D"/>
    <w:rsid w:val="00D73471"/>
    <w:rsid w:val="00D773BE"/>
    <w:rsid w:val="00D80F84"/>
    <w:rsid w:val="00D861D1"/>
    <w:rsid w:val="00D86701"/>
    <w:rsid w:val="00D94CA1"/>
    <w:rsid w:val="00DB142E"/>
    <w:rsid w:val="00DB31AC"/>
    <w:rsid w:val="00DB5207"/>
    <w:rsid w:val="00DB6042"/>
    <w:rsid w:val="00DB63A3"/>
    <w:rsid w:val="00DC12C8"/>
    <w:rsid w:val="00DD6047"/>
    <w:rsid w:val="00DD761A"/>
    <w:rsid w:val="00DE3BA1"/>
    <w:rsid w:val="00E07655"/>
    <w:rsid w:val="00E2215B"/>
    <w:rsid w:val="00E24BC5"/>
    <w:rsid w:val="00E265B5"/>
    <w:rsid w:val="00E40B16"/>
    <w:rsid w:val="00E63DAE"/>
    <w:rsid w:val="00E84379"/>
    <w:rsid w:val="00E9017D"/>
    <w:rsid w:val="00E963BA"/>
    <w:rsid w:val="00EA3247"/>
    <w:rsid w:val="00EA3F96"/>
    <w:rsid w:val="00EB66D1"/>
    <w:rsid w:val="00EB6736"/>
    <w:rsid w:val="00EC07AF"/>
    <w:rsid w:val="00EC534B"/>
    <w:rsid w:val="00ED26EE"/>
    <w:rsid w:val="00ED2759"/>
    <w:rsid w:val="00EE12EA"/>
    <w:rsid w:val="00EE4D92"/>
    <w:rsid w:val="00EE62BA"/>
    <w:rsid w:val="00EE696C"/>
    <w:rsid w:val="00EF4D41"/>
    <w:rsid w:val="00F0219B"/>
    <w:rsid w:val="00F16E75"/>
    <w:rsid w:val="00F20328"/>
    <w:rsid w:val="00F20506"/>
    <w:rsid w:val="00F26790"/>
    <w:rsid w:val="00F267AA"/>
    <w:rsid w:val="00F2742D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94F2D"/>
    <w:rsid w:val="00FA0377"/>
    <w:rsid w:val="00FA2115"/>
    <w:rsid w:val="00FA26A4"/>
    <w:rsid w:val="00FA31BA"/>
    <w:rsid w:val="00FA77EF"/>
    <w:rsid w:val="00FB4614"/>
    <w:rsid w:val="00FB5CC8"/>
    <w:rsid w:val="00FB6351"/>
    <w:rsid w:val="00FC3694"/>
    <w:rsid w:val="00FD2BEB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  <w15:docId w15:val="{DEFFCEE3-9E6F-4406-B827-EB9C2123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F9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la.ru" TargetMode="External"/><Relationship Id="rId13" Type="http://schemas.openxmlformats.org/officeDocument/2006/relationships/hyperlink" Target="http://base.garant.ru/704463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rbe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ip.05@mail.ru" TargetMode="External"/><Relationship Id="rId14" Type="http://schemas.openxmlformats.org/officeDocument/2006/relationships/hyperlink" Target="http://www.dagminobr.ru/documenty/respublikanskie_zakoni/zakon_respubliki_dagestan_ot_24_dekabrya_2007_g_6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8531-C911-407B-AC49-F39D66FA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</Pages>
  <Words>11234</Words>
  <Characters>64036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Meridian05ru</cp:lastModifiedBy>
  <cp:revision>206</cp:revision>
  <cp:lastPrinted>2022-09-01T11:07:00Z</cp:lastPrinted>
  <dcterms:created xsi:type="dcterms:W3CDTF">2012-02-15T05:56:00Z</dcterms:created>
  <dcterms:modified xsi:type="dcterms:W3CDTF">2022-09-01T11:07:00Z</dcterms:modified>
</cp:coreProperties>
</file>